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FD7" w:rsidRPr="003B3FD7" w:rsidRDefault="003B3FD7" w:rsidP="003B3F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right"/>
        <w:rPr>
          <w:lang w:val="uk-UA" w:eastAsia="zh-CN"/>
        </w:rPr>
      </w:pPr>
      <w:r w:rsidRPr="003B3FD7">
        <w:rPr>
          <w:lang w:val="uk-UA" w:eastAsia="zh-CN"/>
        </w:rPr>
        <w:t>ПРОЄКТ</w:t>
      </w:r>
    </w:p>
    <w:p w:rsidR="000F6542" w:rsidRPr="000F6542" w:rsidRDefault="003B3FD7" w:rsidP="000F65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center"/>
        <w:rPr>
          <w:rFonts w:ascii="Academy" w:hAnsi="Academy" w:cs="Academy"/>
          <w:lang w:val="uk-UA" w:eastAsia="zh-CN"/>
        </w:rPr>
      </w:pPr>
      <w:r>
        <w:rPr>
          <w:rFonts w:ascii="Academy" w:hAnsi="Academy" w:cs="Academy"/>
          <w:noProof/>
        </w:rPr>
        <w:drawing>
          <wp:inline distT="0" distB="0" distL="0" distR="0">
            <wp:extent cx="419100" cy="6000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19100" cy="600075"/>
                    </a:xfrm>
                    <a:prstGeom prst="rect">
                      <a:avLst/>
                    </a:prstGeom>
                    <a:noFill/>
                    <a:ln w="9525">
                      <a:noFill/>
                      <a:miter lim="800000"/>
                      <a:headEnd/>
                      <a:tailEnd/>
                    </a:ln>
                  </pic:spPr>
                </pic:pic>
              </a:graphicData>
            </a:graphic>
          </wp:inline>
        </w:drawing>
      </w:r>
    </w:p>
    <w:p w:rsidR="000F6542" w:rsidRPr="000F6542" w:rsidRDefault="000F6542" w:rsidP="000F6542">
      <w:pPr>
        <w:suppressAutoHyphens/>
        <w:jc w:val="center"/>
        <w:rPr>
          <w:rFonts w:ascii="Times New Roman CYR" w:hAnsi="Times New Roman CYR" w:cs="Times New Roman CYR"/>
          <w:b/>
          <w:bCs/>
          <w:caps/>
          <w:sz w:val="2"/>
          <w:szCs w:val="2"/>
          <w:lang w:val="uk-UA" w:eastAsia="zh-CN"/>
        </w:rPr>
      </w:pPr>
    </w:p>
    <w:p w:rsidR="000F6542" w:rsidRPr="000F6542" w:rsidRDefault="000F6542" w:rsidP="000F6542">
      <w:pPr>
        <w:tabs>
          <w:tab w:val="left" w:pos="5315"/>
        </w:tabs>
        <w:suppressAutoHyphens/>
        <w:jc w:val="center"/>
        <w:rPr>
          <w:b/>
          <w:bCs/>
          <w:lang w:val="uk-UA" w:eastAsia="zh-CN"/>
        </w:rPr>
      </w:pPr>
      <w:r w:rsidRPr="000F6542">
        <w:rPr>
          <w:b/>
          <w:bCs/>
          <w:lang w:val="uk-UA" w:eastAsia="zh-CN"/>
        </w:rPr>
        <w:t xml:space="preserve">УКРАЇНА </w:t>
      </w:r>
    </w:p>
    <w:p w:rsidR="000F6542" w:rsidRPr="000F6542" w:rsidRDefault="000F6542" w:rsidP="000F6542">
      <w:pPr>
        <w:tabs>
          <w:tab w:val="left" w:pos="5315"/>
        </w:tabs>
        <w:suppressAutoHyphens/>
        <w:jc w:val="center"/>
        <w:rPr>
          <w:rFonts w:ascii="Times New Roman CYR" w:hAnsi="Times New Roman CYR" w:cs="Times New Roman CYR"/>
          <w:b/>
          <w:bCs/>
          <w:sz w:val="28"/>
          <w:szCs w:val="28"/>
          <w:lang w:val="uk-UA" w:eastAsia="zh-CN"/>
        </w:rPr>
      </w:pPr>
      <w:r w:rsidRPr="000F6542">
        <w:rPr>
          <w:rFonts w:ascii="Times New Roman CYR" w:hAnsi="Times New Roman CYR" w:cs="Times New Roman CYR"/>
          <w:b/>
          <w:bCs/>
          <w:sz w:val="28"/>
          <w:szCs w:val="28"/>
          <w:lang w:val="uk-UA" w:eastAsia="zh-CN"/>
        </w:rPr>
        <w:t>МЛИНІВСЬКА СЕЛИЩНА РАДА</w:t>
      </w:r>
    </w:p>
    <w:p w:rsidR="000F6542" w:rsidRPr="000F6542" w:rsidRDefault="00C700CE" w:rsidP="000F6542">
      <w:pPr>
        <w:tabs>
          <w:tab w:val="left" w:pos="5315"/>
        </w:tabs>
        <w:suppressAutoHyphens/>
        <w:jc w:val="center"/>
        <w:rPr>
          <w:rFonts w:ascii="Times New Roman CYR" w:hAnsi="Times New Roman CYR" w:cs="Times New Roman CYR"/>
          <w:b/>
          <w:bCs/>
          <w:sz w:val="28"/>
          <w:szCs w:val="28"/>
          <w:lang w:val="uk-UA" w:eastAsia="zh-CN"/>
        </w:rPr>
      </w:pPr>
      <w:r>
        <w:rPr>
          <w:rFonts w:ascii="Times New Roman CYR" w:hAnsi="Times New Roman CYR" w:cs="Times New Roman CYR"/>
          <w:b/>
          <w:bCs/>
          <w:sz w:val="28"/>
          <w:szCs w:val="28"/>
          <w:lang w:val="uk-UA" w:eastAsia="zh-CN"/>
        </w:rPr>
        <w:t xml:space="preserve">Дубенського району </w:t>
      </w:r>
      <w:r w:rsidR="000F6542" w:rsidRPr="000F6542">
        <w:rPr>
          <w:rFonts w:ascii="Times New Roman CYR" w:hAnsi="Times New Roman CYR" w:cs="Times New Roman CYR"/>
          <w:b/>
          <w:bCs/>
          <w:sz w:val="28"/>
          <w:szCs w:val="28"/>
          <w:lang w:val="uk-UA" w:eastAsia="zh-CN"/>
        </w:rPr>
        <w:t>Рівненської області</w:t>
      </w:r>
    </w:p>
    <w:p w:rsidR="000F6542" w:rsidRPr="000F6542" w:rsidRDefault="000F6542" w:rsidP="000F6542">
      <w:pPr>
        <w:tabs>
          <w:tab w:val="left" w:pos="5315"/>
        </w:tabs>
        <w:suppressAutoHyphens/>
        <w:jc w:val="center"/>
        <w:rPr>
          <w:rFonts w:ascii="Times New Roman CYR" w:hAnsi="Times New Roman CYR" w:cs="Times New Roman CYR"/>
          <w:bCs/>
          <w:sz w:val="28"/>
          <w:szCs w:val="28"/>
          <w:lang w:val="uk-UA" w:eastAsia="zh-CN"/>
        </w:rPr>
      </w:pPr>
      <w:r w:rsidRPr="000F6542">
        <w:rPr>
          <w:rFonts w:ascii="Times New Roman CYR" w:hAnsi="Times New Roman CYR" w:cs="Times New Roman CYR"/>
          <w:bCs/>
          <w:sz w:val="28"/>
          <w:szCs w:val="28"/>
          <w:lang w:val="uk-UA" w:eastAsia="zh-CN"/>
        </w:rPr>
        <w:t>(</w:t>
      </w:r>
      <w:r w:rsidR="00AE63A7">
        <w:rPr>
          <w:rFonts w:ascii="Times New Roman CYR" w:hAnsi="Times New Roman CYR" w:cs="Times New Roman CYR"/>
          <w:bCs/>
          <w:sz w:val="28"/>
          <w:szCs w:val="28"/>
          <w:lang w:val="uk-UA" w:eastAsia="zh-CN"/>
        </w:rPr>
        <w:t>85</w:t>
      </w:r>
      <w:r w:rsidR="00FF583D">
        <w:rPr>
          <w:rFonts w:ascii="Times New Roman CYR" w:hAnsi="Times New Roman CYR" w:cs="Times New Roman CYR"/>
          <w:bCs/>
          <w:sz w:val="28"/>
          <w:szCs w:val="28"/>
          <w:lang w:val="uk-UA" w:eastAsia="zh-CN"/>
        </w:rPr>
        <w:t xml:space="preserve"> </w:t>
      </w:r>
      <w:r w:rsidRPr="000F6542">
        <w:rPr>
          <w:rFonts w:ascii="Times New Roman CYR" w:hAnsi="Times New Roman CYR" w:cs="Times New Roman CYR"/>
          <w:bCs/>
          <w:sz w:val="28"/>
          <w:szCs w:val="28"/>
          <w:lang w:val="uk-UA" w:eastAsia="zh-CN"/>
        </w:rPr>
        <w:t>сесія 8 скликання)</w:t>
      </w:r>
    </w:p>
    <w:p w:rsidR="000F6542" w:rsidRPr="000F6542" w:rsidRDefault="000F6542" w:rsidP="000F6542">
      <w:pPr>
        <w:tabs>
          <w:tab w:val="left" w:pos="5315"/>
        </w:tabs>
        <w:suppressAutoHyphens/>
        <w:jc w:val="center"/>
        <w:rPr>
          <w:rFonts w:ascii="Times New Roman CYR" w:hAnsi="Times New Roman CYR" w:cs="Times New Roman CYR"/>
          <w:bCs/>
          <w:sz w:val="28"/>
          <w:szCs w:val="28"/>
          <w:lang w:val="uk-UA" w:eastAsia="zh-CN"/>
        </w:rPr>
      </w:pPr>
    </w:p>
    <w:p w:rsidR="000F6542" w:rsidRPr="000F6542" w:rsidRDefault="000F6542" w:rsidP="000F6542">
      <w:pPr>
        <w:tabs>
          <w:tab w:val="left" w:pos="5315"/>
        </w:tabs>
        <w:suppressAutoHyphens/>
        <w:jc w:val="center"/>
        <w:rPr>
          <w:rFonts w:ascii="Times New Roman CYR" w:hAnsi="Times New Roman CYR" w:cs="Times New Roman CYR"/>
          <w:b/>
          <w:bCs/>
          <w:sz w:val="28"/>
          <w:szCs w:val="28"/>
          <w:lang w:val="uk-UA" w:eastAsia="zh-CN"/>
        </w:rPr>
      </w:pPr>
      <w:r w:rsidRPr="000F6542">
        <w:rPr>
          <w:rFonts w:ascii="Times New Roman CYR" w:hAnsi="Times New Roman CYR" w:cs="Times New Roman CYR"/>
          <w:b/>
          <w:bCs/>
          <w:sz w:val="32"/>
          <w:szCs w:val="32"/>
          <w:lang w:val="uk-UA" w:eastAsia="zh-CN"/>
        </w:rPr>
        <w:t>Р І Ш Е Н Н Я</w:t>
      </w:r>
    </w:p>
    <w:p w:rsidR="000F6542" w:rsidRPr="000F6542" w:rsidRDefault="000F6542" w:rsidP="000F6542">
      <w:pPr>
        <w:tabs>
          <w:tab w:val="center" w:pos="4677"/>
          <w:tab w:val="right" w:pos="9355"/>
        </w:tabs>
        <w:suppressAutoHyphens/>
        <w:rPr>
          <w:lang w:val="uk-UA" w:eastAsia="zh-CN"/>
        </w:rPr>
      </w:pPr>
    </w:p>
    <w:p w:rsidR="000F6542" w:rsidRPr="000F6542" w:rsidRDefault="000F6542" w:rsidP="000F6542">
      <w:pPr>
        <w:suppressAutoHyphens/>
        <w:rPr>
          <w:bCs/>
          <w:sz w:val="28"/>
          <w:szCs w:val="28"/>
          <w:lang w:val="uk-UA" w:eastAsia="zh-CN"/>
        </w:rPr>
      </w:pPr>
      <w:r w:rsidRPr="000F6542">
        <w:rPr>
          <w:bCs/>
          <w:sz w:val="28"/>
          <w:szCs w:val="28"/>
          <w:lang w:val="uk-UA" w:eastAsia="zh-CN"/>
        </w:rPr>
        <w:t>_________________20 ____ року</w:t>
      </w:r>
      <w:r w:rsidRPr="000F6542">
        <w:rPr>
          <w:bCs/>
          <w:sz w:val="28"/>
          <w:szCs w:val="28"/>
          <w:lang w:val="uk-UA" w:eastAsia="zh-CN"/>
        </w:rPr>
        <w:tab/>
      </w:r>
      <w:r w:rsidRPr="000F6542">
        <w:rPr>
          <w:bCs/>
          <w:sz w:val="28"/>
          <w:szCs w:val="28"/>
          <w:lang w:val="uk-UA" w:eastAsia="zh-CN"/>
        </w:rPr>
        <w:tab/>
      </w:r>
      <w:r w:rsidRPr="000F6542">
        <w:rPr>
          <w:bCs/>
          <w:sz w:val="28"/>
          <w:szCs w:val="28"/>
          <w:lang w:val="uk-UA" w:eastAsia="zh-CN"/>
        </w:rPr>
        <w:tab/>
      </w:r>
      <w:r w:rsidRPr="000F6542">
        <w:rPr>
          <w:bCs/>
          <w:sz w:val="28"/>
          <w:szCs w:val="28"/>
          <w:lang w:val="uk-UA" w:eastAsia="zh-CN"/>
        </w:rPr>
        <w:tab/>
      </w:r>
      <w:r w:rsidRPr="000F6542">
        <w:rPr>
          <w:bCs/>
          <w:sz w:val="28"/>
          <w:szCs w:val="28"/>
          <w:lang w:val="uk-UA" w:eastAsia="zh-CN"/>
        </w:rPr>
        <w:tab/>
      </w:r>
      <w:r w:rsidRPr="000F6542">
        <w:rPr>
          <w:bCs/>
          <w:sz w:val="28"/>
          <w:szCs w:val="28"/>
          <w:lang w:val="uk-UA" w:eastAsia="zh-CN"/>
        </w:rPr>
        <w:tab/>
        <w:t xml:space="preserve"> № ______</w:t>
      </w:r>
    </w:p>
    <w:p w:rsidR="000F6542" w:rsidRDefault="000F6542" w:rsidP="000F6542">
      <w:pPr>
        <w:suppressAutoHyphens/>
        <w:jc w:val="both"/>
        <w:rPr>
          <w:sz w:val="28"/>
          <w:szCs w:val="28"/>
          <w:lang w:val="uk-UA" w:eastAsia="zh-CN"/>
        </w:rPr>
      </w:pPr>
    </w:p>
    <w:p w:rsidR="00D46F7C" w:rsidRDefault="00D46F7C" w:rsidP="000F6542">
      <w:pPr>
        <w:suppressAutoHyphens/>
        <w:jc w:val="both"/>
        <w:rPr>
          <w:sz w:val="28"/>
          <w:szCs w:val="28"/>
          <w:lang w:val="uk-UA" w:eastAsia="zh-CN"/>
        </w:rPr>
      </w:pPr>
    </w:p>
    <w:p w:rsidR="00AE63A7" w:rsidRDefault="0039454F" w:rsidP="00F96108">
      <w:pPr>
        <w:pBdr>
          <w:top w:val="nil"/>
          <w:left w:val="nil"/>
          <w:bottom w:val="nil"/>
          <w:right w:val="nil"/>
          <w:between w:val="nil"/>
        </w:pBdr>
        <w:jc w:val="both"/>
        <w:rPr>
          <w:color w:val="000000"/>
          <w:sz w:val="28"/>
          <w:szCs w:val="28"/>
          <w:lang w:val="uk-UA"/>
        </w:rPr>
      </w:pPr>
      <w:r w:rsidRPr="00037D5A">
        <w:rPr>
          <w:color w:val="000000"/>
          <w:sz w:val="28"/>
          <w:szCs w:val="28"/>
          <w:lang w:val="uk-UA"/>
        </w:rPr>
        <w:t xml:space="preserve">Про </w:t>
      </w:r>
      <w:r w:rsidR="00AE63A7">
        <w:rPr>
          <w:color w:val="000000"/>
          <w:sz w:val="28"/>
          <w:szCs w:val="28"/>
          <w:lang w:val="uk-UA"/>
        </w:rPr>
        <w:t xml:space="preserve">затвердження </w:t>
      </w:r>
      <w:r w:rsidRPr="00037D5A">
        <w:rPr>
          <w:color w:val="000000"/>
          <w:sz w:val="28"/>
          <w:szCs w:val="28"/>
          <w:lang w:val="uk-UA"/>
        </w:rPr>
        <w:t>програм</w:t>
      </w:r>
      <w:r w:rsidR="00AE63A7">
        <w:rPr>
          <w:color w:val="000000"/>
          <w:sz w:val="28"/>
          <w:szCs w:val="28"/>
          <w:lang w:val="uk-UA"/>
        </w:rPr>
        <w:t>и</w:t>
      </w:r>
      <w:r w:rsidRPr="00037D5A">
        <w:rPr>
          <w:color w:val="000000"/>
          <w:sz w:val="28"/>
          <w:szCs w:val="28"/>
          <w:lang w:val="uk-UA"/>
        </w:rPr>
        <w:t xml:space="preserve"> підтримки</w:t>
      </w:r>
      <w:r w:rsidR="00F96108">
        <w:rPr>
          <w:color w:val="000000"/>
          <w:sz w:val="28"/>
          <w:szCs w:val="28"/>
          <w:lang w:val="uk-UA"/>
        </w:rPr>
        <w:t xml:space="preserve"> </w:t>
      </w:r>
    </w:p>
    <w:p w:rsidR="00AE63A7" w:rsidRDefault="00F96108" w:rsidP="00F96108">
      <w:pPr>
        <w:pBdr>
          <w:top w:val="nil"/>
          <w:left w:val="nil"/>
          <w:bottom w:val="nil"/>
          <w:right w:val="nil"/>
          <w:between w:val="nil"/>
        </w:pBdr>
        <w:jc w:val="both"/>
        <w:rPr>
          <w:bCs/>
          <w:sz w:val="28"/>
          <w:szCs w:val="28"/>
          <w:lang w:val="uk-UA"/>
        </w:rPr>
      </w:pPr>
      <w:r>
        <w:rPr>
          <w:bCs/>
          <w:sz w:val="28"/>
          <w:szCs w:val="28"/>
        </w:rPr>
        <w:t>громадської організації „</w:t>
      </w:r>
      <w:r w:rsidRPr="0065391E">
        <w:rPr>
          <w:bCs/>
          <w:sz w:val="28"/>
          <w:szCs w:val="28"/>
        </w:rPr>
        <w:t xml:space="preserve">ВЕТЕРАНСЬКА </w:t>
      </w:r>
    </w:p>
    <w:p w:rsidR="0039454F" w:rsidRPr="00037D5A" w:rsidRDefault="00F96108" w:rsidP="0039454F">
      <w:pPr>
        <w:pBdr>
          <w:top w:val="nil"/>
          <w:left w:val="nil"/>
          <w:bottom w:val="nil"/>
          <w:right w:val="nil"/>
          <w:between w:val="nil"/>
        </w:pBdr>
        <w:jc w:val="both"/>
        <w:rPr>
          <w:color w:val="000000"/>
          <w:sz w:val="28"/>
          <w:szCs w:val="28"/>
          <w:lang w:val="uk-UA"/>
        </w:rPr>
      </w:pPr>
      <w:r w:rsidRPr="0065391E">
        <w:rPr>
          <w:bCs/>
          <w:sz w:val="28"/>
          <w:szCs w:val="28"/>
        </w:rPr>
        <w:t>СПІЛКА ВОВЧИЙ ЯР</w:t>
      </w:r>
      <w:r>
        <w:rPr>
          <w:bCs/>
          <w:sz w:val="28"/>
          <w:szCs w:val="28"/>
        </w:rPr>
        <w:t>ˮ</w:t>
      </w:r>
      <w:r>
        <w:rPr>
          <w:bCs/>
          <w:sz w:val="28"/>
          <w:szCs w:val="28"/>
          <w:lang w:val="uk-UA"/>
        </w:rPr>
        <w:t xml:space="preserve"> </w:t>
      </w:r>
      <w:r w:rsidR="0039454F">
        <w:rPr>
          <w:color w:val="000000"/>
          <w:sz w:val="28"/>
          <w:szCs w:val="28"/>
          <w:lang w:val="uk-UA"/>
        </w:rPr>
        <w:t>на</w:t>
      </w:r>
      <w:r w:rsidR="0039454F" w:rsidRPr="00037D5A">
        <w:rPr>
          <w:color w:val="000000"/>
          <w:sz w:val="28"/>
          <w:szCs w:val="28"/>
          <w:lang w:val="uk-UA"/>
        </w:rPr>
        <w:t xml:space="preserve"> 202</w:t>
      </w:r>
      <w:r w:rsidR="00AE63A7">
        <w:rPr>
          <w:color w:val="000000"/>
          <w:sz w:val="28"/>
          <w:szCs w:val="28"/>
          <w:lang w:val="uk-UA"/>
        </w:rPr>
        <w:t>6</w:t>
      </w:r>
      <w:r w:rsidR="008E53FA">
        <w:rPr>
          <w:color w:val="000000"/>
          <w:sz w:val="28"/>
          <w:szCs w:val="28"/>
          <w:lang w:val="uk-UA"/>
        </w:rPr>
        <w:t>-202</w:t>
      </w:r>
      <w:r w:rsidR="00AE63A7">
        <w:rPr>
          <w:color w:val="000000"/>
          <w:sz w:val="28"/>
          <w:szCs w:val="28"/>
          <w:lang w:val="uk-UA"/>
        </w:rPr>
        <w:t>7</w:t>
      </w:r>
      <w:r w:rsidR="0039454F" w:rsidRPr="00037D5A">
        <w:rPr>
          <w:color w:val="000000"/>
          <w:sz w:val="28"/>
          <w:szCs w:val="28"/>
          <w:lang w:val="uk-UA"/>
        </w:rPr>
        <w:t xml:space="preserve"> </w:t>
      </w:r>
      <w:r w:rsidR="0039454F">
        <w:rPr>
          <w:color w:val="000000"/>
          <w:sz w:val="28"/>
          <w:szCs w:val="28"/>
          <w:lang w:val="uk-UA"/>
        </w:rPr>
        <w:t>р</w:t>
      </w:r>
      <w:r w:rsidR="008E53FA">
        <w:rPr>
          <w:color w:val="000000"/>
          <w:sz w:val="28"/>
          <w:szCs w:val="28"/>
          <w:lang w:val="uk-UA"/>
        </w:rPr>
        <w:t>о</w:t>
      </w:r>
      <w:r w:rsidR="0039454F">
        <w:rPr>
          <w:color w:val="000000"/>
          <w:sz w:val="28"/>
          <w:szCs w:val="28"/>
          <w:lang w:val="uk-UA"/>
        </w:rPr>
        <w:t>к</w:t>
      </w:r>
      <w:r w:rsidR="008E53FA">
        <w:rPr>
          <w:color w:val="000000"/>
          <w:sz w:val="28"/>
          <w:szCs w:val="28"/>
          <w:lang w:val="uk-UA"/>
        </w:rPr>
        <w:t>и</w:t>
      </w:r>
    </w:p>
    <w:p w:rsidR="0039454F" w:rsidRPr="00D46F7C" w:rsidRDefault="0039454F" w:rsidP="0039454F">
      <w:pPr>
        <w:pBdr>
          <w:top w:val="nil"/>
          <w:left w:val="nil"/>
          <w:bottom w:val="nil"/>
          <w:right w:val="nil"/>
          <w:between w:val="nil"/>
        </w:pBdr>
        <w:ind w:firstLine="567"/>
        <w:jc w:val="both"/>
        <w:rPr>
          <w:color w:val="000000"/>
          <w:lang w:val="uk-UA"/>
        </w:rPr>
      </w:pPr>
    </w:p>
    <w:p w:rsidR="0039454F" w:rsidRPr="00CF1011" w:rsidRDefault="0039454F" w:rsidP="0039454F">
      <w:pPr>
        <w:pBdr>
          <w:top w:val="nil"/>
          <w:left w:val="nil"/>
          <w:bottom w:val="nil"/>
          <w:right w:val="nil"/>
          <w:between w:val="nil"/>
        </w:pBdr>
        <w:ind w:firstLine="567"/>
        <w:jc w:val="both"/>
        <w:rPr>
          <w:sz w:val="28"/>
          <w:szCs w:val="28"/>
          <w:lang w:val="uk-UA"/>
        </w:rPr>
      </w:pPr>
      <w:r w:rsidRPr="001B7264">
        <w:rPr>
          <w:sz w:val="28"/>
          <w:szCs w:val="28"/>
          <w:lang w:val="uk-UA"/>
        </w:rPr>
        <w:t xml:space="preserve">Керуючись </w:t>
      </w:r>
      <w:r>
        <w:rPr>
          <w:sz w:val="28"/>
          <w:szCs w:val="28"/>
          <w:lang w:val="uk-UA"/>
        </w:rPr>
        <w:t>стат</w:t>
      </w:r>
      <w:r w:rsidR="00965F3D">
        <w:rPr>
          <w:sz w:val="28"/>
          <w:szCs w:val="28"/>
          <w:lang w:val="uk-UA"/>
        </w:rPr>
        <w:t>тями</w:t>
      </w:r>
      <w:r>
        <w:rPr>
          <w:sz w:val="28"/>
          <w:szCs w:val="28"/>
          <w:lang w:val="uk-UA"/>
        </w:rPr>
        <w:t xml:space="preserve"> </w:t>
      </w:r>
      <w:r w:rsidR="00965F3D">
        <w:rPr>
          <w:sz w:val="28"/>
          <w:szCs w:val="28"/>
          <w:lang w:val="uk-UA"/>
        </w:rPr>
        <w:t>26, 59 Закону України „</w:t>
      </w:r>
      <w:r w:rsidRPr="001B7264">
        <w:rPr>
          <w:sz w:val="28"/>
          <w:szCs w:val="28"/>
          <w:lang w:val="uk-UA"/>
        </w:rPr>
        <w:t>Про м</w:t>
      </w:r>
      <w:r w:rsidR="00965F3D">
        <w:rPr>
          <w:sz w:val="28"/>
          <w:szCs w:val="28"/>
          <w:lang w:val="uk-UA"/>
        </w:rPr>
        <w:t>ісцеве самоврядування в Україніˮ</w:t>
      </w:r>
      <w:r w:rsidRPr="001B7264">
        <w:rPr>
          <w:sz w:val="28"/>
          <w:szCs w:val="28"/>
          <w:lang w:val="uk-UA"/>
        </w:rPr>
        <w:t xml:space="preserve">, </w:t>
      </w:r>
      <w:r w:rsidR="00F96108">
        <w:rPr>
          <w:sz w:val="28"/>
          <w:szCs w:val="28"/>
          <w:lang w:val="uk-UA"/>
        </w:rPr>
        <w:t>з</w:t>
      </w:r>
      <w:r w:rsidR="00F96108" w:rsidRPr="00762A8E">
        <w:rPr>
          <w:sz w:val="28"/>
          <w:szCs w:val="28"/>
        </w:rPr>
        <w:t xml:space="preserve">аконами України „Про військовий обов’язок та військову службуˮ, „Про оборону Україниˮ, „Про оборонні закупівліˮ, „Про правовий режим воєнного стануˮ, „Про затвердження Указу Президента України „Про введення воєнного стану в Україніˮ (із змінами), </w:t>
      </w:r>
      <w:bookmarkStart w:id="0" w:name="_Hlk181183326"/>
      <w:r w:rsidR="00AE63A7" w:rsidRPr="00762A8E">
        <w:rPr>
          <w:sz w:val="28"/>
          <w:szCs w:val="28"/>
        </w:rPr>
        <w:t xml:space="preserve">постановою Кабінету Міністрів України від </w:t>
      </w:r>
      <w:r w:rsidR="00AE63A7">
        <w:rPr>
          <w:sz w:val="28"/>
          <w:szCs w:val="28"/>
        </w:rPr>
        <w:t>30</w:t>
      </w:r>
      <w:r w:rsidR="00AE63A7" w:rsidRPr="00762A8E">
        <w:rPr>
          <w:sz w:val="28"/>
          <w:szCs w:val="28"/>
        </w:rPr>
        <w:t>.0</w:t>
      </w:r>
      <w:r w:rsidR="00AE63A7">
        <w:rPr>
          <w:sz w:val="28"/>
          <w:szCs w:val="28"/>
        </w:rPr>
        <w:t>7</w:t>
      </w:r>
      <w:r w:rsidR="00AE63A7" w:rsidRPr="00762A8E">
        <w:rPr>
          <w:sz w:val="28"/>
          <w:szCs w:val="28"/>
        </w:rPr>
        <w:t>.202</w:t>
      </w:r>
      <w:r w:rsidR="00AE63A7">
        <w:rPr>
          <w:sz w:val="28"/>
          <w:szCs w:val="28"/>
        </w:rPr>
        <w:t>4</w:t>
      </w:r>
      <w:r w:rsidR="00AE63A7" w:rsidRPr="00762A8E">
        <w:rPr>
          <w:sz w:val="28"/>
          <w:szCs w:val="28"/>
        </w:rPr>
        <w:t xml:space="preserve"> № </w:t>
      </w:r>
      <w:bookmarkStart w:id="1" w:name="_GoBack"/>
      <w:bookmarkEnd w:id="1"/>
      <w:r w:rsidR="00AE63A7">
        <w:rPr>
          <w:sz w:val="28"/>
          <w:szCs w:val="28"/>
        </w:rPr>
        <w:t>864 „</w:t>
      </w:r>
      <w:r w:rsidR="00AE63A7" w:rsidRPr="00762A8E">
        <w:rPr>
          <w:sz w:val="28"/>
          <w:szCs w:val="28"/>
        </w:rPr>
        <w:t xml:space="preserve">Про затвердження Державної цільової соціальної програми </w:t>
      </w:r>
      <w:r w:rsidR="00AE63A7">
        <w:rPr>
          <w:sz w:val="28"/>
          <w:szCs w:val="28"/>
        </w:rPr>
        <w:t>з утвердження української національної та громадянської ідентичності</w:t>
      </w:r>
      <w:r w:rsidR="00AE63A7" w:rsidRPr="00762A8E">
        <w:rPr>
          <w:sz w:val="28"/>
          <w:szCs w:val="28"/>
        </w:rPr>
        <w:t xml:space="preserve"> на період до 202</w:t>
      </w:r>
      <w:r w:rsidR="00AE63A7">
        <w:rPr>
          <w:sz w:val="28"/>
          <w:szCs w:val="28"/>
        </w:rPr>
        <w:t>8</w:t>
      </w:r>
      <w:r w:rsidR="00AE63A7" w:rsidRPr="00762A8E">
        <w:rPr>
          <w:sz w:val="28"/>
          <w:szCs w:val="28"/>
        </w:rPr>
        <w:t xml:space="preserve"> року</w:t>
      </w:r>
      <w:bookmarkEnd w:id="0"/>
      <w:r w:rsidR="00AE63A7">
        <w:rPr>
          <w:sz w:val="28"/>
          <w:szCs w:val="28"/>
        </w:rPr>
        <w:t>ˮ,</w:t>
      </w:r>
      <w:r w:rsidR="00F96108" w:rsidRPr="00762A8E">
        <w:rPr>
          <w:sz w:val="28"/>
          <w:szCs w:val="28"/>
        </w:rPr>
        <w:t xml:space="preserve"> з метою підтримки громадської організації</w:t>
      </w:r>
      <w:r w:rsidR="00F96108">
        <w:rPr>
          <w:sz w:val="28"/>
          <w:szCs w:val="28"/>
        </w:rPr>
        <w:t xml:space="preserve"> „</w:t>
      </w:r>
      <w:r w:rsidR="00F96108" w:rsidRPr="00762A8E">
        <w:rPr>
          <w:sz w:val="28"/>
          <w:szCs w:val="28"/>
        </w:rPr>
        <w:t>ВЕТЕРАНСЬКА СПІЛКА ВОВЧИЙ ЯР</w:t>
      </w:r>
      <w:r w:rsidR="00F96108">
        <w:rPr>
          <w:sz w:val="28"/>
          <w:szCs w:val="28"/>
        </w:rPr>
        <w:t>ˮ</w:t>
      </w:r>
      <w:r w:rsidR="00F96108" w:rsidRPr="00762A8E">
        <w:rPr>
          <w:sz w:val="28"/>
          <w:szCs w:val="28"/>
        </w:rPr>
        <w:t>,</w:t>
      </w:r>
      <w:r w:rsidRPr="001B7264">
        <w:rPr>
          <w:sz w:val="28"/>
          <w:szCs w:val="28"/>
          <w:lang w:val="uk-UA"/>
        </w:rPr>
        <w:t xml:space="preserve"> </w:t>
      </w:r>
      <w:r w:rsidR="00965F3D" w:rsidRPr="00965F3D">
        <w:rPr>
          <w:sz w:val="28"/>
          <w:szCs w:val="28"/>
          <w:lang w:val="uk-UA"/>
        </w:rPr>
        <w:t>за погодженням з</w:t>
      </w:r>
      <w:r w:rsidR="00965F3D" w:rsidRPr="00965F3D">
        <w:rPr>
          <w:rStyle w:val="FontStyle30"/>
          <w:lang w:val="uk-UA" w:eastAsia="uk-UA"/>
        </w:rPr>
        <w:t xml:space="preserve"> </w:t>
      </w:r>
      <w:r w:rsidR="00965F3D" w:rsidRPr="00CF1011">
        <w:rPr>
          <w:rStyle w:val="FontStyle30"/>
          <w:lang w:val="uk-UA" w:eastAsia="uk-UA"/>
        </w:rPr>
        <w:t>п</w:t>
      </w:r>
      <w:r w:rsidR="00965F3D" w:rsidRPr="00CF1011">
        <w:rPr>
          <w:sz w:val="28"/>
          <w:szCs w:val="28"/>
          <w:lang w:val="uk-UA"/>
        </w:rPr>
        <w:t>остійною комісією з питань планування, фінансів, бюджету та соціально-економічного розвитку</w:t>
      </w:r>
      <w:r w:rsidR="007E3099" w:rsidRPr="00CF1011">
        <w:rPr>
          <w:sz w:val="28"/>
          <w:szCs w:val="28"/>
          <w:lang w:val="uk-UA"/>
        </w:rPr>
        <w:t>,</w:t>
      </w:r>
      <w:r w:rsidR="00965F3D" w:rsidRPr="00CF1011">
        <w:rPr>
          <w:sz w:val="28"/>
          <w:szCs w:val="28"/>
          <w:lang w:val="uk-UA"/>
        </w:rPr>
        <w:t xml:space="preserve"> </w:t>
      </w:r>
      <w:r w:rsidR="00CF1011" w:rsidRPr="00CF1011">
        <w:rPr>
          <w:sz w:val="28"/>
          <w:szCs w:val="28"/>
          <w:lang w:val="uk-UA"/>
        </w:rPr>
        <w:t>постійною комісією з питань освіти, культури, молоді, фізкультури, спорту, охорони здоров’я та соціального захисту населення,</w:t>
      </w:r>
      <w:r w:rsidR="00CF1011">
        <w:rPr>
          <w:sz w:val="28"/>
          <w:szCs w:val="28"/>
          <w:lang w:val="uk-UA"/>
        </w:rPr>
        <w:t xml:space="preserve"> </w:t>
      </w:r>
      <w:r w:rsidRPr="00CF1011">
        <w:rPr>
          <w:sz w:val="28"/>
          <w:szCs w:val="28"/>
          <w:lang w:val="uk-UA"/>
        </w:rPr>
        <w:t>Млинівської селищної рада</w:t>
      </w:r>
    </w:p>
    <w:p w:rsidR="00965F3D" w:rsidRPr="00D46F7C" w:rsidRDefault="00965F3D" w:rsidP="0039454F">
      <w:pPr>
        <w:pBdr>
          <w:top w:val="nil"/>
          <w:left w:val="nil"/>
          <w:bottom w:val="nil"/>
          <w:right w:val="nil"/>
          <w:between w:val="nil"/>
        </w:pBdr>
        <w:ind w:firstLine="567"/>
        <w:jc w:val="both"/>
        <w:rPr>
          <w:lang w:val="uk-UA"/>
        </w:rPr>
      </w:pPr>
    </w:p>
    <w:p w:rsidR="003610FF" w:rsidRPr="00965F3D" w:rsidRDefault="003610FF" w:rsidP="00353FA8">
      <w:pPr>
        <w:jc w:val="center"/>
        <w:rPr>
          <w:bCs/>
          <w:sz w:val="28"/>
          <w:szCs w:val="28"/>
          <w:lang w:val="uk-UA"/>
        </w:rPr>
      </w:pPr>
      <w:r w:rsidRPr="00965F3D">
        <w:rPr>
          <w:sz w:val="28"/>
          <w:szCs w:val="28"/>
        </w:rPr>
        <w:t xml:space="preserve">В И Р І Ш И </w:t>
      </w:r>
      <w:r w:rsidR="000F6542" w:rsidRPr="00965F3D">
        <w:rPr>
          <w:sz w:val="28"/>
          <w:szCs w:val="28"/>
          <w:lang w:val="uk-UA"/>
        </w:rPr>
        <w:t>Л А</w:t>
      </w:r>
      <w:r w:rsidRPr="00965F3D">
        <w:rPr>
          <w:sz w:val="28"/>
          <w:szCs w:val="28"/>
        </w:rPr>
        <w:t>:</w:t>
      </w:r>
    </w:p>
    <w:p w:rsidR="00965F3D" w:rsidRDefault="00965F3D" w:rsidP="00965F3D">
      <w:pPr>
        <w:pBdr>
          <w:top w:val="nil"/>
          <w:left w:val="nil"/>
          <w:bottom w:val="nil"/>
          <w:right w:val="nil"/>
          <w:between w:val="nil"/>
        </w:pBdr>
        <w:tabs>
          <w:tab w:val="left" w:pos="851"/>
        </w:tabs>
        <w:jc w:val="both"/>
        <w:rPr>
          <w:bCs/>
          <w:sz w:val="20"/>
          <w:szCs w:val="20"/>
          <w:lang w:val="uk-UA"/>
        </w:rPr>
      </w:pPr>
    </w:p>
    <w:p w:rsidR="0039454F" w:rsidRDefault="00965F3D" w:rsidP="00965F3D">
      <w:pPr>
        <w:pBdr>
          <w:top w:val="nil"/>
          <w:left w:val="nil"/>
          <w:bottom w:val="nil"/>
          <w:right w:val="nil"/>
          <w:between w:val="nil"/>
        </w:pBdr>
        <w:ind w:firstLine="600"/>
        <w:jc w:val="both"/>
        <w:rPr>
          <w:color w:val="000000"/>
          <w:sz w:val="28"/>
          <w:szCs w:val="28"/>
          <w:lang w:val="uk-UA"/>
        </w:rPr>
      </w:pPr>
      <w:r>
        <w:rPr>
          <w:bCs/>
          <w:sz w:val="28"/>
          <w:szCs w:val="28"/>
          <w:lang w:val="uk-UA"/>
        </w:rPr>
        <w:t>1.</w:t>
      </w:r>
      <w:r w:rsidR="005B4978">
        <w:rPr>
          <w:bCs/>
          <w:sz w:val="28"/>
          <w:szCs w:val="28"/>
          <w:lang w:val="uk-UA"/>
        </w:rPr>
        <w:t xml:space="preserve"> </w:t>
      </w:r>
      <w:r w:rsidR="0039454F">
        <w:rPr>
          <w:color w:val="000000"/>
          <w:sz w:val="28"/>
          <w:szCs w:val="28"/>
          <w:lang w:val="uk-UA"/>
        </w:rPr>
        <w:t>Затвердити</w:t>
      </w:r>
      <w:r w:rsidR="0039454F" w:rsidRPr="001B7264">
        <w:rPr>
          <w:color w:val="000000"/>
          <w:sz w:val="28"/>
          <w:szCs w:val="28"/>
          <w:lang w:val="uk-UA"/>
        </w:rPr>
        <w:t xml:space="preserve"> </w:t>
      </w:r>
      <w:r w:rsidR="0039454F">
        <w:rPr>
          <w:color w:val="000000"/>
          <w:sz w:val="28"/>
          <w:szCs w:val="28"/>
          <w:lang w:val="uk-UA"/>
        </w:rPr>
        <w:t xml:space="preserve">програму </w:t>
      </w:r>
      <w:r w:rsidR="0039454F" w:rsidRPr="00037D5A">
        <w:rPr>
          <w:color w:val="000000"/>
          <w:sz w:val="28"/>
          <w:szCs w:val="28"/>
          <w:lang w:val="uk-UA"/>
        </w:rPr>
        <w:t>підтримки</w:t>
      </w:r>
      <w:r w:rsidR="0039454F" w:rsidRPr="001B7264">
        <w:rPr>
          <w:color w:val="000000"/>
          <w:sz w:val="28"/>
          <w:szCs w:val="28"/>
          <w:lang w:val="uk-UA"/>
        </w:rPr>
        <w:t xml:space="preserve"> </w:t>
      </w:r>
      <w:r w:rsidR="00CF1011" w:rsidRPr="003B3FD7">
        <w:rPr>
          <w:sz w:val="28"/>
          <w:szCs w:val="28"/>
          <w:lang w:val="uk-UA"/>
        </w:rPr>
        <w:t>громадської організації</w:t>
      </w:r>
      <w:r w:rsidR="005B4978">
        <w:rPr>
          <w:sz w:val="28"/>
          <w:szCs w:val="28"/>
          <w:lang w:val="uk-UA"/>
        </w:rPr>
        <w:t xml:space="preserve"> </w:t>
      </w:r>
      <w:r w:rsidR="00CF1011" w:rsidRPr="003B3FD7">
        <w:rPr>
          <w:sz w:val="28"/>
          <w:szCs w:val="28"/>
          <w:lang w:val="uk-UA"/>
        </w:rPr>
        <w:t>„ВЕТЕРАНСЬКА СПІЛКА ВОВЧИЙ ЯРˮ</w:t>
      </w:r>
      <w:r w:rsidR="005B4978">
        <w:rPr>
          <w:sz w:val="28"/>
          <w:szCs w:val="28"/>
          <w:lang w:val="uk-UA"/>
        </w:rPr>
        <w:t xml:space="preserve"> </w:t>
      </w:r>
      <w:r w:rsidR="0039454F">
        <w:rPr>
          <w:color w:val="000000"/>
          <w:sz w:val="28"/>
          <w:szCs w:val="28"/>
          <w:lang w:val="uk-UA"/>
        </w:rPr>
        <w:t>на 202</w:t>
      </w:r>
      <w:r w:rsidR="00AE63A7">
        <w:rPr>
          <w:color w:val="000000"/>
          <w:sz w:val="28"/>
          <w:szCs w:val="28"/>
          <w:lang w:val="uk-UA"/>
        </w:rPr>
        <w:t>6</w:t>
      </w:r>
      <w:r w:rsidR="008E53FA">
        <w:rPr>
          <w:color w:val="000000"/>
          <w:sz w:val="28"/>
          <w:szCs w:val="28"/>
          <w:lang w:val="uk-UA"/>
        </w:rPr>
        <w:t>-202</w:t>
      </w:r>
      <w:r w:rsidR="00AE63A7">
        <w:rPr>
          <w:color w:val="000000"/>
          <w:sz w:val="28"/>
          <w:szCs w:val="28"/>
          <w:lang w:val="uk-UA"/>
        </w:rPr>
        <w:t>7</w:t>
      </w:r>
      <w:r w:rsidR="0039454F">
        <w:rPr>
          <w:color w:val="000000"/>
          <w:sz w:val="28"/>
          <w:szCs w:val="28"/>
          <w:lang w:val="uk-UA"/>
        </w:rPr>
        <w:t xml:space="preserve"> р</w:t>
      </w:r>
      <w:r w:rsidR="008E53FA">
        <w:rPr>
          <w:color w:val="000000"/>
          <w:sz w:val="28"/>
          <w:szCs w:val="28"/>
          <w:lang w:val="uk-UA"/>
        </w:rPr>
        <w:t>о</w:t>
      </w:r>
      <w:r w:rsidR="0039454F">
        <w:rPr>
          <w:color w:val="000000"/>
          <w:sz w:val="28"/>
          <w:szCs w:val="28"/>
          <w:lang w:val="uk-UA"/>
        </w:rPr>
        <w:t>к</w:t>
      </w:r>
      <w:r w:rsidR="008E53FA">
        <w:rPr>
          <w:color w:val="000000"/>
          <w:sz w:val="28"/>
          <w:szCs w:val="28"/>
          <w:lang w:val="uk-UA"/>
        </w:rPr>
        <w:t>и</w:t>
      </w:r>
      <w:r>
        <w:rPr>
          <w:color w:val="000000"/>
          <w:sz w:val="28"/>
          <w:szCs w:val="28"/>
          <w:lang w:val="uk-UA"/>
        </w:rPr>
        <w:t>,</w:t>
      </w:r>
      <w:r w:rsidR="0039454F">
        <w:rPr>
          <w:color w:val="000000"/>
          <w:sz w:val="28"/>
          <w:szCs w:val="28"/>
          <w:lang w:val="uk-UA"/>
        </w:rPr>
        <w:t xml:space="preserve"> </w:t>
      </w:r>
      <w:r w:rsidR="0021558A">
        <w:rPr>
          <w:color w:val="000000"/>
          <w:sz w:val="28"/>
          <w:szCs w:val="28"/>
          <w:lang w:val="uk-UA"/>
        </w:rPr>
        <w:t xml:space="preserve">схвалену рішенням виконавчого комітету Млинівської селищної ради від </w:t>
      </w:r>
      <w:r w:rsidR="00AE63A7">
        <w:rPr>
          <w:color w:val="000000"/>
          <w:sz w:val="28"/>
          <w:szCs w:val="28"/>
          <w:lang w:val="uk-UA"/>
        </w:rPr>
        <w:t>27</w:t>
      </w:r>
      <w:r w:rsidR="0021558A">
        <w:rPr>
          <w:color w:val="000000"/>
          <w:sz w:val="28"/>
          <w:szCs w:val="28"/>
          <w:lang w:val="uk-UA"/>
        </w:rPr>
        <w:t>.</w:t>
      </w:r>
      <w:r w:rsidR="00AE63A7">
        <w:rPr>
          <w:color w:val="000000"/>
          <w:sz w:val="28"/>
          <w:szCs w:val="28"/>
          <w:lang w:val="uk-UA"/>
        </w:rPr>
        <w:t>02</w:t>
      </w:r>
      <w:r w:rsidR="0021558A">
        <w:rPr>
          <w:color w:val="000000"/>
          <w:sz w:val="28"/>
          <w:szCs w:val="28"/>
          <w:lang w:val="uk-UA"/>
        </w:rPr>
        <w:t>.202</w:t>
      </w:r>
      <w:r w:rsidR="00AE63A7">
        <w:rPr>
          <w:color w:val="000000"/>
          <w:sz w:val="28"/>
          <w:szCs w:val="28"/>
          <w:lang w:val="uk-UA"/>
        </w:rPr>
        <w:t>6</w:t>
      </w:r>
      <w:r w:rsidR="0021558A">
        <w:rPr>
          <w:color w:val="000000"/>
          <w:sz w:val="28"/>
          <w:szCs w:val="28"/>
          <w:lang w:val="uk-UA"/>
        </w:rPr>
        <w:t xml:space="preserve"> </w:t>
      </w:r>
      <w:r w:rsidR="005B4978">
        <w:rPr>
          <w:color w:val="000000"/>
          <w:sz w:val="28"/>
          <w:szCs w:val="28"/>
          <w:lang w:val="uk-UA"/>
        </w:rPr>
        <w:t xml:space="preserve">               </w:t>
      </w:r>
      <w:r w:rsidR="0021558A">
        <w:rPr>
          <w:color w:val="000000"/>
          <w:sz w:val="28"/>
          <w:szCs w:val="28"/>
          <w:lang w:val="uk-UA"/>
        </w:rPr>
        <w:t xml:space="preserve">№ </w:t>
      </w:r>
      <w:r w:rsidR="00AE63A7">
        <w:rPr>
          <w:color w:val="000000"/>
          <w:sz w:val="28"/>
          <w:szCs w:val="28"/>
          <w:lang w:val="uk-UA"/>
        </w:rPr>
        <w:t>63</w:t>
      </w:r>
      <w:r w:rsidR="0021558A">
        <w:rPr>
          <w:color w:val="000000"/>
          <w:sz w:val="28"/>
          <w:szCs w:val="28"/>
          <w:lang w:val="uk-UA"/>
        </w:rPr>
        <w:t xml:space="preserve"> </w:t>
      </w:r>
      <w:r w:rsidR="0039454F">
        <w:rPr>
          <w:color w:val="000000"/>
          <w:sz w:val="28"/>
          <w:szCs w:val="28"/>
          <w:lang w:val="uk-UA"/>
        </w:rPr>
        <w:t>(далі - Програма), що додається</w:t>
      </w:r>
      <w:r w:rsidR="0039454F" w:rsidRPr="001B7264">
        <w:rPr>
          <w:color w:val="000000"/>
          <w:sz w:val="28"/>
          <w:szCs w:val="28"/>
          <w:lang w:val="uk-UA"/>
        </w:rPr>
        <w:t>.</w:t>
      </w:r>
    </w:p>
    <w:p w:rsidR="00965F3D" w:rsidRPr="00D46F7C" w:rsidRDefault="00965F3D" w:rsidP="00965F3D">
      <w:pPr>
        <w:pBdr>
          <w:top w:val="nil"/>
          <w:left w:val="nil"/>
          <w:bottom w:val="nil"/>
          <w:right w:val="nil"/>
          <w:between w:val="nil"/>
        </w:pBdr>
        <w:ind w:firstLine="600"/>
        <w:jc w:val="both"/>
        <w:rPr>
          <w:color w:val="000000"/>
          <w:lang w:val="uk-UA"/>
        </w:rPr>
      </w:pPr>
    </w:p>
    <w:p w:rsidR="0039454F" w:rsidRDefault="0039454F" w:rsidP="00D46F7C">
      <w:pPr>
        <w:pBdr>
          <w:top w:val="nil"/>
          <w:left w:val="nil"/>
          <w:bottom w:val="nil"/>
          <w:right w:val="nil"/>
          <w:between w:val="nil"/>
        </w:pBdr>
        <w:shd w:val="clear" w:color="auto" w:fill="FFFFFF"/>
        <w:tabs>
          <w:tab w:val="left" w:pos="567"/>
        </w:tabs>
        <w:jc w:val="both"/>
        <w:rPr>
          <w:color w:val="000000"/>
          <w:sz w:val="28"/>
          <w:szCs w:val="28"/>
          <w:lang w:val="uk-UA"/>
        </w:rPr>
      </w:pPr>
      <w:r>
        <w:rPr>
          <w:color w:val="000000"/>
          <w:sz w:val="28"/>
          <w:szCs w:val="28"/>
          <w:lang w:val="uk-UA"/>
        </w:rPr>
        <w:tab/>
        <w:t xml:space="preserve">2. </w:t>
      </w:r>
      <w:r w:rsidRPr="00692972">
        <w:rPr>
          <w:color w:val="000000"/>
          <w:sz w:val="28"/>
          <w:szCs w:val="28"/>
          <w:lang w:val="uk-UA"/>
        </w:rPr>
        <w:t>Фінансовому управлінню Млинівської селищної ради передбачит</w:t>
      </w:r>
      <w:r>
        <w:rPr>
          <w:color w:val="000000"/>
          <w:sz w:val="28"/>
          <w:szCs w:val="28"/>
          <w:lang w:val="uk-UA"/>
        </w:rPr>
        <w:t xml:space="preserve">и </w:t>
      </w:r>
      <w:r w:rsidRPr="00692972">
        <w:rPr>
          <w:color w:val="000000"/>
          <w:sz w:val="28"/>
          <w:szCs w:val="28"/>
          <w:lang w:val="uk-UA"/>
        </w:rPr>
        <w:t>бюджетні асигнування на реалізацію заходів даної Програми.</w:t>
      </w:r>
    </w:p>
    <w:p w:rsidR="00965F3D" w:rsidRPr="00D46F7C" w:rsidRDefault="00965F3D" w:rsidP="00D46F7C">
      <w:pPr>
        <w:pBdr>
          <w:top w:val="nil"/>
          <w:left w:val="nil"/>
          <w:bottom w:val="nil"/>
          <w:right w:val="nil"/>
          <w:between w:val="nil"/>
        </w:pBdr>
        <w:shd w:val="clear" w:color="auto" w:fill="FFFFFF"/>
        <w:tabs>
          <w:tab w:val="left" w:pos="567"/>
        </w:tabs>
        <w:jc w:val="both"/>
        <w:rPr>
          <w:color w:val="000000"/>
          <w:lang w:val="uk-UA"/>
        </w:rPr>
      </w:pPr>
    </w:p>
    <w:p w:rsidR="00B049E8" w:rsidRDefault="00353FA8" w:rsidP="00D46F7C">
      <w:pPr>
        <w:shd w:val="clear" w:color="auto" w:fill="FFFFFF"/>
        <w:ind w:firstLine="567"/>
        <w:jc w:val="both"/>
        <w:rPr>
          <w:bCs/>
        </w:rPr>
      </w:pPr>
      <w:r>
        <w:rPr>
          <w:color w:val="000000"/>
          <w:sz w:val="28"/>
          <w:szCs w:val="28"/>
          <w:lang w:val="uk-UA"/>
        </w:rPr>
        <w:t xml:space="preserve">3. </w:t>
      </w:r>
      <w:r w:rsidR="001A642E" w:rsidRPr="00D12D93">
        <w:rPr>
          <w:color w:val="000000"/>
          <w:sz w:val="28"/>
          <w:szCs w:val="28"/>
          <w:lang w:val="uk-UA"/>
        </w:rPr>
        <w:t xml:space="preserve">Контроль за виконанням </w:t>
      </w:r>
      <w:r w:rsidR="009C3163" w:rsidRPr="00D12D93">
        <w:rPr>
          <w:color w:val="000000"/>
          <w:sz w:val="28"/>
          <w:szCs w:val="28"/>
          <w:lang w:val="uk-UA"/>
        </w:rPr>
        <w:t>цього рішення</w:t>
      </w:r>
      <w:r w:rsidR="001A642E" w:rsidRPr="00D12D93">
        <w:rPr>
          <w:color w:val="000000"/>
          <w:sz w:val="28"/>
          <w:szCs w:val="28"/>
          <w:lang w:val="uk-UA"/>
        </w:rPr>
        <w:t xml:space="preserve"> покласти </w:t>
      </w:r>
      <w:r w:rsidR="000F6542">
        <w:rPr>
          <w:rStyle w:val="FontStyle30"/>
          <w:lang w:val="uk-UA" w:eastAsia="uk-UA"/>
        </w:rPr>
        <w:t xml:space="preserve">на </w:t>
      </w:r>
      <w:r w:rsidR="000F6542" w:rsidRPr="00F5097B">
        <w:rPr>
          <w:rStyle w:val="FontStyle30"/>
          <w:lang w:val="uk-UA" w:eastAsia="uk-UA"/>
        </w:rPr>
        <w:t>п</w:t>
      </w:r>
      <w:r w:rsidR="000F6542" w:rsidRPr="00F5097B">
        <w:rPr>
          <w:sz w:val="28"/>
          <w:szCs w:val="28"/>
          <w:lang w:val="uk-UA"/>
        </w:rPr>
        <w:t>остійн</w:t>
      </w:r>
      <w:r w:rsidR="000F6542">
        <w:rPr>
          <w:sz w:val="28"/>
          <w:szCs w:val="28"/>
          <w:lang w:val="uk-UA"/>
        </w:rPr>
        <w:t>у</w:t>
      </w:r>
      <w:r w:rsidR="000F6542" w:rsidRPr="00F5097B">
        <w:rPr>
          <w:sz w:val="28"/>
          <w:szCs w:val="28"/>
          <w:lang w:val="uk-UA"/>
        </w:rPr>
        <w:t xml:space="preserve"> комісію з питань планування, фінансів, бюджету та соціально-економічного розвитку</w:t>
      </w:r>
      <w:r w:rsidR="005B4978">
        <w:rPr>
          <w:sz w:val="28"/>
          <w:szCs w:val="28"/>
          <w:lang w:val="uk-UA"/>
        </w:rPr>
        <w:t xml:space="preserve"> та постійну комісію </w:t>
      </w:r>
      <w:r w:rsidR="005B4978" w:rsidRPr="00CF1011">
        <w:rPr>
          <w:sz w:val="28"/>
          <w:szCs w:val="28"/>
          <w:lang w:val="uk-UA"/>
        </w:rPr>
        <w:t>з питань освіти, культури, молоді, фізкультури, спорту, охорони здоров’я та соціального захисту населення</w:t>
      </w:r>
      <w:r w:rsidR="000F6542">
        <w:rPr>
          <w:sz w:val="28"/>
          <w:szCs w:val="28"/>
          <w:lang w:val="uk-UA"/>
        </w:rPr>
        <w:t>.</w:t>
      </w:r>
    </w:p>
    <w:p w:rsidR="00B049E8" w:rsidRDefault="00B049E8" w:rsidP="00D46F7C">
      <w:pPr>
        <w:pStyle w:val="a3"/>
        <w:spacing w:line="240" w:lineRule="auto"/>
        <w:rPr>
          <w:bCs/>
        </w:rPr>
      </w:pPr>
    </w:p>
    <w:p w:rsidR="00C700CE" w:rsidRDefault="00C700CE" w:rsidP="00C700CE">
      <w:pPr>
        <w:pStyle w:val="a3"/>
        <w:spacing w:line="240" w:lineRule="auto"/>
        <w:rPr>
          <w:bCs/>
        </w:rPr>
      </w:pPr>
    </w:p>
    <w:p w:rsidR="00EA6E75" w:rsidRDefault="009C3163" w:rsidP="00C700CE">
      <w:pPr>
        <w:pStyle w:val="a3"/>
        <w:spacing w:line="240" w:lineRule="auto"/>
        <w:rPr>
          <w:bCs/>
        </w:rPr>
      </w:pPr>
      <w:r w:rsidRPr="00D12D93">
        <w:rPr>
          <w:bCs/>
        </w:rPr>
        <w:t>Селищний голова</w:t>
      </w:r>
      <w:r w:rsidR="00AA6C06" w:rsidRPr="00D12D93">
        <w:rPr>
          <w:bCs/>
        </w:rPr>
        <w:tab/>
      </w:r>
      <w:r w:rsidR="00AA6C06" w:rsidRPr="00D12D93">
        <w:rPr>
          <w:bCs/>
        </w:rPr>
        <w:tab/>
      </w:r>
      <w:r w:rsidRPr="00D12D93">
        <w:rPr>
          <w:bCs/>
        </w:rPr>
        <w:t xml:space="preserve">                                </w:t>
      </w:r>
      <w:r w:rsidR="00AA6C06" w:rsidRPr="00D12D93">
        <w:rPr>
          <w:bCs/>
        </w:rPr>
        <w:t xml:space="preserve">    </w:t>
      </w:r>
      <w:r w:rsidR="00AA6C06" w:rsidRPr="00D12D93">
        <w:rPr>
          <w:bCs/>
        </w:rPr>
        <w:tab/>
        <w:t xml:space="preserve"> Дмитро Л</w:t>
      </w:r>
      <w:r w:rsidR="00260B99" w:rsidRPr="00D12D93">
        <w:rPr>
          <w:bCs/>
        </w:rPr>
        <w:t>ЕВИЦЬКИЙ</w:t>
      </w:r>
    </w:p>
    <w:p w:rsidR="003B3FD7" w:rsidRDefault="003B3FD7" w:rsidP="003B3FD7">
      <w:pPr>
        <w:rPr>
          <w:sz w:val="28"/>
          <w:szCs w:val="28"/>
          <w:lang w:val="uk-UA"/>
        </w:rPr>
      </w:pPr>
    </w:p>
    <w:p w:rsidR="003B3FD7" w:rsidRDefault="003B3FD7" w:rsidP="003B3FD7">
      <w:pPr>
        <w:rPr>
          <w:sz w:val="28"/>
          <w:szCs w:val="28"/>
          <w:lang w:val="uk-UA"/>
        </w:rPr>
      </w:pPr>
    </w:p>
    <w:p w:rsidR="003B3FD7" w:rsidRDefault="003B3FD7" w:rsidP="003B3FD7">
      <w:pPr>
        <w:rPr>
          <w:sz w:val="28"/>
          <w:szCs w:val="28"/>
          <w:lang w:val="uk-UA"/>
        </w:rPr>
      </w:pPr>
      <w:r>
        <w:rPr>
          <w:sz w:val="28"/>
          <w:szCs w:val="28"/>
          <w:lang w:val="uk-UA"/>
        </w:rPr>
        <w:t>СХВАЛЕНО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Pr>
          <w:sz w:val="28"/>
          <w:szCs w:val="28"/>
          <w:lang w:val="uk-UA"/>
        </w:rPr>
        <w:tab/>
        <w:t>ЗАТВЕРДЖЕНО</w:t>
      </w:r>
      <w:r>
        <w:rPr>
          <w:sz w:val="28"/>
          <w:szCs w:val="28"/>
          <w:lang w:val="uk-UA"/>
        </w:rPr>
        <w:br/>
        <w:t xml:space="preserve">Рішення виконавчого комітету </w:t>
      </w:r>
      <w:r>
        <w:rPr>
          <w:sz w:val="28"/>
          <w:szCs w:val="28"/>
          <w:lang w:val="uk-UA"/>
        </w:rPr>
        <w:tab/>
        <w:t xml:space="preserve">             </w:t>
      </w:r>
      <w:r>
        <w:rPr>
          <w:sz w:val="28"/>
          <w:szCs w:val="28"/>
          <w:lang w:val="uk-UA"/>
        </w:rPr>
        <w:tab/>
        <w:t>Рішення Млинівської селищної</w:t>
      </w:r>
      <w:r>
        <w:rPr>
          <w:sz w:val="28"/>
          <w:szCs w:val="28"/>
          <w:lang w:val="uk-UA"/>
        </w:rPr>
        <w:br/>
        <w:t>Млинівської селищної ради</w:t>
      </w:r>
      <w:r>
        <w:rPr>
          <w:sz w:val="28"/>
          <w:szCs w:val="28"/>
          <w:lang w:val="uk-UA"/>
        </w:rPr>
        <w:tab/>
      </w:r>
      <w:r>
        <w:rPr>
          <w:sz w:val="28"/>
          <w:szCs w:val="28"/>
          <w:lang w:val="uk-UA"/>
        </w:rPr>
        <w:tab/>
      </w:r>
      <w:r>
        <w:rPr>
          <w:sz w:val="28"/>
          <w:szCs w:val="28"/>
          <w:lang w:val="uk-UA"/>
        </w:rPr>
        <w:tab/>
        <w:t xml:space="preserve">   </w:t>
      </w:r>
      <w:r>
        <w:rPr>
          <w:sz w:val="28"/>
          <w:szCs w:val="28"/>
          <w:lang w:val="uk-UA"/>
        </w:rPr>
        <w:tab/>
        <w:t>ради</w:t>
      </w:r>
      <w:r>
        <w:rPr>
          <w:sz w:val="28"/>
          <w:szCs w:val="28"/>
          <w:lang w:val="uk-UA"/>
        </w:rPr>
        <w:br/>
        <w:t>27.02.2026 № 63</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Pr>
          <w:sz w:val="28"/>
          <w:szCs w:val="28"/>
          <w:lang w:val="uk-UA"/>
        </w:rPr>
        <w:tab/>
        <w:t>____________ № ________</w:t>
      </w:r>
    </w:p>
    <w:p w:rsidR="003B3FD7" w:rsidRDefault="003B3FD7" w:rsidP="003B3FD7">
      <w:pPr>
        <w:rPr>
          <w:sz w:val="28"/>
          <w:szCs w:val="28"/>
          <w:lang w:val="uk-UA"/>
        </w:rPr>
      </w:pPr>
    </w:p>
    <w:p w:rsidR="003B3FD7" w:rsidRDefault="003B3FD7" w:rsidP="003B3FD7">
      <w:pPr>
        <w:jc w:val="center"/>
        <w:rPr>
          <w:b/>
          <w:sz w:val="32"/>
          <w:szCs w:val="32"/>
          <w:lang w:val="uk-UA"/>
        </w:rPr>
      </w:pPr>
      <w:r>
        <w:rPr>
          <w:b/>
          <w:sz w:val="32"/>
          <w:szCs w:val="32"/>
          <w:lang w:val="uk-UA"/>
        </w:rPr>
        <w:t>ПРОГРАМА</w:t>
      </w:r>
      <w:r>
        <w:rPr>
          <w:b/>
          <w:sz w:val="32"/>
          <w:szCs w:val="32"/>
          <w:lang w:val="uk-UA"/>
        </w:rPr>
        <w:br/>
      </w:r>
      <w:r>
        <w:rPr>
          <w:b/>
          <w:sz w:val="28"/>
          <w:szCs w:val="32"/>
          <w:lang w:val="uk-UA"/>
        </w:rPr>
        <w:t xml:space="preserve">підтримки громадської організації </w:t>
      </w:r>
      <w:r>
        <w:rPr>
          <w:b/>
          <w:sz w:val="32"/>
          <w:szCs w:val="32"/>
          <w:lang w:val="uk-UA"/>
        </w:rPr>
        <w:br/>
      </w:r>
      <w:r>
        <w:rPr>
          <w:b/>
          <w:sz w:val="28"/>
          <w:szCs w:val="32"/>
          <w:lang w:val="uk-UA"/>
        </w:rPr>
        <w:t xml:space="preserve">„ВЕТЕРАНСЬКА СПІЛКА ВОВЧИЙ ЯРˮ </w:t>
      </w:r>
      <w:r>
        <w:rPr>
          <w:b/>
          <w:sz w:val="32"/>
          <w:szCs w:val="32"/>
          <w:lang w:val="uk-UA"/>
        </w:rPr>
        <w:br/>
      </w:r>
      <w:r>
        <w:rPr>
          <w:b/>
          <w:sz w:val="28"/>
          <w:szCs w:val="32"/>
          <w:lang w:val="uk-UA"/>
        </w:rPr>
        <w:t>на 2026-2027 роки</w:t>
      </w:r>
      <w:r>
        <w:rPr>
          <w:b/>
          <w:sz w:val="32"/>
          <w:szCs w:val="32"/>
          <w:lang w:val="uk-UA"/>
        </w:rPr>
        <w:br/>
      </w:r>
    </w:p>
    <w:p w:rsidR="003B3FD7" w:rsidRDefault="003B3FD7" w:rsidP="003B3FD7">
      <w:pPr>
        <w:jc w:val="center"/>
        <w:rPr>
          <w:b/>
          <w:sz w:val="32"/>
          <w:szCs w:val="32"/>
          <w:lang w:val="uk-UA"/>
        </w:rPr>
      </w:pPr>
      <w:r>
        <w:rPr>
          <w:b/>
          <w:sz w:val="28"/>
          <w:szCs w:val="32"/>
          <w:lang w:val="uk-UA"/>
        </w:rPr>
        <w:t>ПАСПОРТ ПРОГРАМИ</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
        <w:gridCol w:w="3680"/>
        <w:gridCol w:w="5670"/>
      </w:tblGrid>
      <w:tr w:rsidR="003B3FD7" w:rsidTr="004812C8">
        <w:trPr>
          <w:trHeight w:val="800"/>
        </w:trPr>
        <w:tc>
          <w:tcPr>
            <w:tcW w:w="426" w:type="dxa"/>
          </w:tcPr>
          <w:p w:rsidR="003B3FD7" w:rsidRDefault="003B3FD7" w:rsidP="004812C8">
            <w:pPr>
              <w:jc w:val="center"/>
              <w:rPr>
                <w:sz w:val="28"/>
                <w:szCs w:val="32"/>
                <w:lang w:val="uk-UA"/>
              </w:rPr>
            </w:pPr>
            <w:r>
              <w:rPr>
                <w:sz w:val="28"/>
                <w:szCs w:val="32"/>
                <w:lang w:val="uk-UA"/>
              </w:rPr>
              <w:t>1.</w:t>
            </w:r>
          </w:p>
        </w:tc>
        <w:tc>
          <w:tcPr>
            <w:tcW w:w="3680" w:type="dxa"/>
          </w:tcPr>
          <w:p w:rsidR="003B3FD7" w:rsidRDefault="003B3FD7" w:rsidP="004812C8">
            <w:pPr>
              <w:rPr>
                <w:lang w:val="uk-UA"/>
              </w:rPr>
            </w:pPr>
            <w:r>
              <w:rPr>
                <w:lang w:val="uk-UA"/>
              </w:rPr>
              <w:t xml:space="preserve">Програма схвалена </w:t>
            </w:r>
          </w:p>
          <w:p w:rsidR="003B3FD7" w:rsidRDefault="003B3FD7" w:rsidP="004812C8">
            <w:pPr>
              <w:rPr>
                <w:lang w:val="uk-UA"/>
              </w:rPr>
            </w:pPr>
          </w:p>
          <w:p w:rsidR="003B3FD7" w:rsidRDefault="003B3FD7" w:rsidP="004812C8">
            <w:pPr>
              <w:rPr>
                <w:lang w:val="uk-UA"/>
              </w:rPr>
            </w:pPr>
            <w:r>
              <w:rPr>
                <w:lang w:val="uk-UA"/>
              </w:rPr>
              <w:t>Програма затверджена</w:t>
            </w:r>
          </w:p>
        </w:tc>
        <w:tc>
          <w:tcPr>
            <w:tcW w:w="5670" w:type="dxa"/>
          </w:tcPr>
          <w:p w:rsidR="003B3FD7" w:rsidRDefault="003B3FD7" w:rsidP="004812C8">
            <w:pPr>
              <w:rPr>
                <w:lang w:val="uk-UA"/>
              </w:rPr>
            </w:pPr>
            <w:r>
              <w:rPr>
                <w:lang w:val="uk-UA"/>
              </w:rPr>
              <w:t>Рішення виконавчого комітету Млинівської селищної ради від 27.02.2026 № 63</w:t>
            </w:r>
          </w:p>
          <w:p w:rsidR="003B3FD7" w:rsidRDefault="003B3FD7" w:rsidP="004812C8">
            <w:pPr>
              <w:rPr>
                <w:lang w:val="uk-UA"/>
              </w:rPr>
            </w:pPr>
            <w:r>
              <w:rPr>
                <w:lang w:val="uk-UA"/>
              </w:rPr>
              <w:t>Рішення Млинівської селищної ради ______________ № ____</w:t>
            </w:r>
          </w:p>
        </w:tc>
      </w:tr>
      <w:tr w:rsidR="003B3FD7" w:rsidTr="004812C8">
        <w:tc>
          <w:tcPr>
            <w:tcW w:w="426" w:type="dxa"/>
          </w:tcPr>
          <w:p w:rsidR="003B3FD7" w:rsidRDefault="003B3FD7" w:rsidP="004812C8">
            <w:pPr>
              <w:jc w:val="center"/>
              <w:rPr>
                <w:sz w:val="28"/>
                <w:szCs w:val="32"/>
                <w:lang w:val="uk-UA"/>
              </w:rPr>
            </w:pPr>
            <w:r>
              <w:rPr>
                <w:sz w:val="28"/>
                <w:szCs w:val="32"/>
                <w:lang w:val="uk-UA"/>
              </w:rPr>
              <w:t>2.</w:t>
            </w:r>
          </w:p>
        </w:tc>
        <w:tc>
          <w:tcPr>
            <w:tcW w:w="3680" w:type="dxa"/>
          </w:tcPr>
          <w:p w:rsidR="003B3FD7" w:rsidRDefault="003B3FD7" w:rsidP="004812C8">
            <w:pPr>
              <w:rPr>
                <w:lang w:val="uk-UA"/>
              </w:rPr>
            </w:pPr>
            <w:r>
              <w:rPr>
                <w:lang w:val="uk-UA"/>
              </w:rPr>
              <w:t>Ініціатор розроблення програми</w:t>
            </w:r>
          </w:p>
        </w:tc>
        <w:tc>
          <w:tcPr>
            <w:tcW w:w="5670" w:type="dxa"/>
          </w:tcPr>
          <w:p w:rsidR="003B3FD7" w:rsidRDefault="003B3FD7" w:rsidP="004812C8">
            <w:pPr>
              <w:rPr>
                <w:lang w:val="uk-UA"/>
              </w:rPr>
            </w:pPr>
            <w:r>
              <w:rPr>
                <w:lang w:val="uk-UA"/>
              </w:rPr>
              <w:t>Громадська організація „ВЕТЕРАНСЬКА СПІЛКА ВОВЧИЙ ЯРˮ</w:t>
            </w:r>
          </w:p>
        </w:tc>
      </w:tr>
      <w:tr w:rsidR="003B3FD7" w:rsidTr="004812C8">
        <w:tc>
          <w:tcPr>
            <w:tcW w:w="426" w:type="dxa"/>
          </w:tcPr>
          <w:p w:rsidR="003B3FD7" w:rsidRDefault="003B3FD7" w:rsidP="004812C8">
            <w:pPr>
              <w:jc w:val="center"/>
              <w:rPr>
                <w:sz w:val="28"/>
                <w:szCs w:val="32"/>
                <w:lang w:val="uk-UA"/>
              </w:rPr>
            </w:pPr>
            <w:r>
              <w:rPr>
                <w:sz w:val="28"/>
                <w:szCs w:val="32"/>
                <w:lang w:val="uk-UA"/>
              </w:rPr>
              <w:t>3.</w:t>
            </w:r>
          </w:p>
        </w:tc>
        <w:tc>
          <w:tcPr>
            <w:tcW w:w="3680" w:type="dxa"/>
          </w:tcPr>
          <w:p w:rsidR="003B3FD7" w:rsidRDefault="003B3FD7" w:rsidP="004812C8">
            <w:pPr>
              <w:rPr>
                <w:lang w:val="uk-UA"/>
              </w:rPr>
            </w:pPr>
            <w:r>
              <w:rPr>
                <w:lang w:val="uk-UA"/>
              </w:rPr>
              <w:t>Розробник програми</w:t>
            </w:r>
          </w:p>
        </w:tc>
        <w:tc>
          <w:tcPr>
            <w:tcW w:w="5670" w:type="dxa"/>
          </w:tcPr>
          <w:p w:rsidR="003B3FD7" w:rsidRDefault="003B3FD7" w:rsidP="004812C8">
            <w:pPr>
              <w:rPr>
                <w:lang w:val="uk-UA"/>
              </w:rPr>
            </w:pPr>
            <w:r>
              <w:rPr>
                <w:lang w:val="uk-UA"/>
              </w:rPr>
              <w:t>Громадська організація „ВЕТЕРАНСЬКА СПІЛКА ВОВЧИЙ ЯРˮ</w:t>
            </w:r>
          </w:p>
        </w:tc>
      </w:tr>
      <w:tr w:rsidR="003B3FD7" w:rsidRPr="003B3FD7" w:rsidTr="004812C8">
        <w:tc>
          <w:tcPr>
            <w:tcW w:w="426" w:type="dxa"/>
          </w:tcPr>
          <w:p w:rsidR="003B3FD7" w:rsidRDefault="003B3FD7" w:rsidP="004812C8">
            <w:pPr>
              <w:jc w:val="center"/>
              <w:rPr>
                <w:sz w:val="28"/>
                <w:szCs w:val="32"/>
                <w:lang w:val="uk-UA"/>
              </w:rPr>
            </w:pPr>
            <w:r>
              <w:rPr>
                <w:sz w:val="28"/>
                <w:szCs w:val="32"/>
                <w:lang w:val="uk-UA"/>
              </w:rPr>
              <w:t>4.</w:t>
            </w:r>
          </w:p>
        </w:tc>
        <w:tc>
          <w:tcPr>
            <w:tcW w:w="3680" w:type="dxa"/>
          </w:tcPr>
          <w:p w:rsidR="003B3FD7" w:rsidRDefault="003B3FD7" w:rsidP="004812C8">
            <w:pPr>
              <w:rPr>
                <w:lang w:val="uk-UA"/>
              </w:rPr>
            </w:pPr>
            <w:r>
              <w:rPr>
                <w:lang w:val="uk-UA"/>
              </w:rPr>
              <w:t>Відповідальні виконавці програми</w:t>
            </w:r>
          </w:p>
        </w:tc>
        <w:tc>
          <w:tcPr>
            <w:tcW w:w="5670" w:type="dxa"/>
          </w:tcPr>
          <w:p w:rsidR="003B3FD7" w:rsidRDefault="003B3FD7" w:rsidP="004812C8">
            <w:pPr>
              <w:rPr>
                <w:lang w:val="uk-UA"/>
              </w:rPr>
            </w:pPr>
            <w:r>
              <w:rPr>
                <w:lang w:val="uk-UA"/>
              </w:rPr>
              <w:t>Виконавчий комітет Млинівської селищної ради Дубенського району Рівненської області;  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 фінансове управління Млинівської селищної ради Дубенського району Рівненської області, громадська організація „ВЕТЕРАНСЬКА СПІЛКА ВОВЧИЙ ЯРˮ</w:t>
            </w:r>
          </w:p>
        </w:tc>
      </w:tr>
      <w:tr w:rsidR="003B3FD7" w:rsidRPr="003B3FD7" w:rsidTr="004812C8">
        <w:tc>
          <w:tcPr>
            <w:tcW w:w="426" w:type="dxa"/>
          </w:tcPr>
          <w:p w:rsidR="003B3FD7" w:rsidRDefault="003B3FD7" w:rsidP="004812C8">
            <w:pPr>
              <w:jc w:val="center"/>
              <w:rPr>
                <w:sz w:val="28"/>
                <w:szCs w:val="32"/>
                <w:lang w:val="uk-UA"/>
              </w:rPr>
            </w:pPr>
            <w:r>
              <w:rPr>
                <w:sz w:val="28"/>
                <w:szCs w:val="32"/>
                <w:lang w:val="uk-UA"/>
              </w:rPr>
              <w:t>5.</w:t>
            </w:r>
          </w:p>
        </w:tc>
        <w:tc>
          <w:tcPr>
            <w:tcW w:w="3680" w:type="dxa"/>
          </w:tcPr>
          <w:p w:rsidR="003B3FD7" w:rsidRDefault="003B3FD7" w:rsidP="004812C8">
            <w:pPr>
              <w:rPr>
                <w:lang w:val="uk-UA"/>
              </w:rPr>
            </w:pPr>
            <w:r>
              <w:rPr>
                <w:lang w:val="uk-UA"/>
              </w:rPr>
              <w:t>Учасники програми</w:t>
            </w:r>
          </w:p>
        </w:tc>
        <w:tc>
          <w:tcPr>
            <w:tcW w:w="5670" w:type="dxa"/>
          </w:tcPr>
          <w:p w:rsidR="003B3FD7" w:rsidRDefault="003B3FD7" w:rsidP="004812C8">
            <w:pPr>
              <w:rPr>
                <w:lang w:val="uk-UA"/>
              </w:rPr>
            </w:pPr>
            <w:r>
              <w:rPr>
                <w:lang w:val="uk-UA"/>
              </w:rPr>
              <w:t>Виконавчий комітет Млинівської селищної ради Дубенського району Рівненської області;  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 фінансове управління Млинівської селищної ради Дубенського району Рівненської області; громадська організація „ВЕТЕРАНСЬКА СПІЛКА ВОВЧИЙ ЯРˮ (код ЄДРПОУ – 45254243)</w:t>
            </w:r>
          </w:p>
        </w:tc>
      </w:tr>
      <w:tr w:rsidR="003B3FD7" w:rsidTr="004812C8">
        <w:tc>
          <w:tcPr>
            <w:tcW w:w="426" w:type="dxa"/>
          </w:tcPr>
          <w:p w:rsidR="003B3FD7" w:rsidRDefault="003B3FD7" w:rsidP="004812C8">
            <w:pPr>
              <w:jc w:val="center"/>
              <w:rPr>
                <w:sz w:val="28"/>
                <w:szCs w:val="32"/>
                <w:lang w:val="uk-UA"/>
              </w:rPr>
            </w:pPr>
            <w:r>
              <w:rPr>
                <w:sz w:val="28"/>
                <w:szCs w:val="32"/>
                <w:lang w:val="uk-UA"/>
              </w:rPr>
              <w:t>6.</w:t>
            </w:r>
          </w:p>
        </w:tc>
        <w:tc>
          <w:tcPr>
            <w:tcW w:w="3680" w:type="dxa"/>
          </w:tcPr>
          <w:p w:rsidR="003B3FD7" w:rsidRDefault="003B3FD7" w:rsidP="004812C8">
            <w:pPr>
              <w:rPr>
                <w:lang w:val="uk-UA"/>
              </w:rPr>
            </w:pPr>
            <w:r>
              <w:rPr>
                <w:lang w:val="uk-UA"/>
              </w:rPr>
              <w:t xml:space="preserve">Термін реалізації програми </w:t>
            </w:r>
          </w:p>
        </w:tc>
        <w:tc>
          <w:tcPr>
            <w:tcW w:w="5670" w:type="dxa"/>
          </w:tcPr>
          <w:p w:rsidR="003B3FD7" w:rsidRDefault="003B3FD7" w:rsidP="004812C8">
            <w:pPr>
              <w:rPr>
                <w:lang w:val="uk-UA"/>
              </w:rPr>
            </w:pPr>
            <w:r>
              <w:rPr>
                <w:lang w:val="uk-UA"/>
              </w:rPr>
              <w:t>2026-2027 роки</w:t>
            </w:r>
          </w:p>
        </w:tc>
      </w:tr>
      <w:tr w:rsidR="003B3FD7" w:rsidRPr="003B3FD7" w:rsidTr="004812C8">
        <w:tc>
          <w:tcPr>
            <w:tcW w:w="426" w:type="dxa"/>
          </w:tcPr>
          <w:p w:rsidR="003B3FD7" w:rsidRDefault="003B3FD7" w:rsidP="004812C8">
            <w:pPr>
              <w:jc w:val="center"/>
              <w:rPr>
                <w:sz w:val="28"/>
                <w:szCs w:val="32"/>
                <w:lang w:val="uk-UA"/>
              </w:rPr>
            </w:pPr>
            <w:r>
              <w:rPr>
                <w:sz w:val="28"/>
                <w:szCs w:val="32"/>
                <w:lang w:val="uk-UA"/>
              </w:rPr>
              <w:t>7.</w:t>
            </w:r>
          </w:p>
        </w:tc>
        <w:tc>
          <w:tcPr>
            <w:tcW w:w="3680" w:type="dxa"/>
          </w:tcPr>
          <w:p w:rsidR="003B3FD7" w:rsidRDefault="003B3FD7" w:rsidP="004812C8">
            <w:pPr>
              <w:rPr>
                <w:lang w:val="uk-UA"/>
              </w:rPr>
            </w:pPr>
            <w:r>
              <w:rPr>
                <w:lang w:val="uk-UA"/>
              </w:rPr>
              <w:t>Перелік бюджетів, які беруть участь у виконанні</w:t>
            </w:r>
          </w:p>
        </w:tc>
        <w:tc>
          <w:tcPr>
            <w:tcW w:w="5670" w:type="dxa"/>
          </w:tcPr>
          <w:p w:rsidR="003B3FD7" w:rsidRDefault="003B3FD7" w:rsidP="004812C8">
            <w:pPr>
              <w:rPr>
                <w:lang w:val="uk-UA"/>
              </w:rPr>
            </w:pPr>
            <w:r>
              <w:rPr>
                <w:lang w:val="uk-UA"/>
              </w:rPr>
              <w:t>Бюджет Млинівської селищної територіальної громади, благодійні внески, інші джерела фінансування незаборонені законодавством України</w:t>
            </w:r>
          </w:p>
        </w:tc>
      </w:tr>
      <w:tr w:rsidR="003B3FD7" w:rsidTr="004812C8">
        <w:trPr>
          <w:trHeight w:val="1124"/>
        </w:trPr>
        <w:tc>
          <w:tcPr>
            <w:tcW w:w="426" w:type="dxa"/>
          </w:tcPr>
          <w:p w:rsidR="003B3FD7" w:rsidRDefault="003B3FD7" w:rsidP="004812C8">
            <w:pPr>
              <w:jc w:val="center"/>
              <w:rPr>
                <w:sz w:val="28"/>
                <w:szCs w:val="32"/>
                <w:lang w:val="uk-UA"/>
              </w:rPr>
            </w:pPr>
            <w:r>
              <w:rPr>
                <w:sz w:val="28"/>
                <w:szCs w:val="32"/>
                <w:lang w:val="uk-UA"/>
              </w:rPr>
              <w:t>8.</w:t>
            </w:r>
          </w:p>
        </w:tc>
        <w:tc>
          <w:tcPr>
            <w:tcW w:w="3680" w:type="dxa"/>
          </w:tcPr>
          <w:p w:rsidR="003B3FD7" w:rsidRDefault="003B3FD7" w:rsidP="004812C8">
            <w:pPr>
              <w:rPr>
                <w:lang w:val="uk-UA"/>
              </w:rPr>
            </w:pPr>
            <w:r>
              <w:rPr>
                <w:lang w:val="uk-UA"/>
              </w:rPr>
              <w:t>Загальний обсяг фінансових ресурсів необхідних для реалізації програм</w:t>
            </w:r>
          </w:p>
        </w:tc>
        <w:tc>
          <w:tcPr>
            <w:tcW w:w="5670" w:type="dxa"/>
          </w:tcPr>
          <w:p w:rsidR="003B3FD7" w:rsidRDefault="003B3FD7" w:rsidP="004812C8">
            <w:r>
              <w:rPr>
                <w:lang w:val="uk-UA"/>
              </w:rPr>
              <w:t>1</w:t>
            </w:r>
            <w:r>
              <w:t> 000 000</w:t>
            </w:r>
            <w:r>
              <w:rPr>
                <w:lang w:val="uk-UA"/>
              </w:rPr>
              <w:t xml:space="preserve"> грн (один мільйон грив</w:t>
            </w:r>
            <w:r>
              <w:t>ень)</w:t>
            </w:r>
          </w:p>
        </w:tc>
      </w:tr>
    </w:tbl>
    <w:p w:rsidR="003B3FD7" w:rsidRDefault="003B3FD7" w:rsidP="003B3FD7">
      <w:pPr>
        <w:jc w:val="center"/>
        <w:rPr>
          <w:b/>
          <w:sz w:val="28"/>
          <w:szCs w:val="32"/>
          <w:lang w:val="uk-UA"/>
        </w:rPr>
      </w:pPr>
    </w:p>
    <w:p w:rsidR="003B3FD7" w:rsidRDefault="003B3FD7" w:rsidP="003B3FD7">
      <w:pPr>
        <w:jc w:val="center"/>
        <w:rPr>
          <w:b/>
          <w:sz w:val="28"/>
          <w:szCs w:val="32"/>
          <w:lang w:val="uk-UA"/>
        </w:rPr>
      </w:pPr>
    </w:p>
    <w:p w:rsidR="003B3FD7" w:rsidRDefault="003B3FD7" w:rsidP="003B3FD7">
      <w:pPr>
        <w:jc w:val="center"/>
        <w:rPr>
          <w:b/>
          <w:sz w:val="28"/>
          <w:szCs w:val="28"/>
        </w:rPr>
      </w:pPr>
      <w:r>
        <w:rPr>
          <w:b/>
          <w:sz w:val="28"/>
          <w:szCs w:val="28"/>
        </w:rPr>
        <w:t>І. Загальна характеристика Програми підтримки громадської організації „ВЕТЕРАНСЬКА СПІЛКА ВОВЧИЙ ЯРˮ на 202</w:t>
      </w:r>
      <w:r>
        <w:rPr>
          <w:b/>
          <w:sz w:val="28"/>
          <w:szCs w:val="28"/>
          <w:lang w:val="uk-UA"/>
        </w:rPr>
        <w:t>6</w:t>
      </w:r>
      <w:r>
        <w:rPr>
          <w:b/>
          <w:sz w:val="28"/>
          <w:szCs w:val="28"/>
        </w:rPr>
        <w:t>-202</w:t>
      </w:r>
      <w:r>
        <w:rPr>
          <w:b/>
          <w:sz w:val="28"/>
          <w:szCs w:val="28"/>
          <w:lang w:val="uk-UA"/>
        </w:rPr>
        <w:t>7</w:t>
      </w:r>
      <w:r>
        <w:rPr>
          <w:b/>
          <w:sz w:val="28"/>
          <w:szCs w:val="28"/>
        </w:rPr>
        <w:t xml:space="preserve"> роки</w:t>
      </w:r>
    </w:p>
    <w:p w:rsidR="003B3FD7" w:rsidRDefault="003B3FD7" w:rsidP="003B3FD7">
      <w:pPr>
        <w:jc w:val="both"/>
        <w:rPr>
          <w:sz w:val="28"/>
          <w:szCs w:val="28"/>
        </w:rPr>
      </w:pPr>
    </w:p>
    <w:p w:rsidR="003B3FD7" w:rsidRDefault="003B3FD7" w:rsidP="003B3FD7">
      <w:pPr>
        <w:jc w:val="center"/>
        <w:rPr>
          <w:sz w:val="28"/>
          <w:szCs w:val="28"/>
          <w:lang w:val="uk-UA"/>
        </w:rPr>
      </w:pPr>
      <w:r>
        <w:rPr>
          <w:sz w:val="28"/>
          <w:szCs w:val="28"/>
          <w:lang w:val="uk-UA"/>
        </w:rPr>
        <w:lastRenderedPageBreak/>
        <w:t>2</w:t>
      </w:r>
    </w:p>
    <w:p w:rsidR="003B3FD7" w:rsidRDefault="003B3FD7" w:rsidP="003B3FD7">
      <w:pPr>
        <w:jc w:val="center"/>
        <w:rPr>
          <w:sz w:val="28"/>
          <w:szCs w:val="28"/>
          <w:lang w:val="uk-UA"/>
        </w:rPr>
      </w:pPr>
    </w:p>
    <w:p w:rsidR="003B3FD7" w:rsidRDefault="003B3FD7" w:rsidP="003B3FD7">
      <w:pPr>
        <w:ind w:firstLine="540"/>
        <w:jc w:val="both"/>
        <w:rPr>
          <w:sz w:val="28"/>
          <w:szCs w:val="28"/>
          <w:lang w:val="uk-UA"/>
        </w:rPr>
      </w:pPr>
      <w:r>
        <w:rPr>
          <w:sz w:val="28"/>
          <w:szCs w:val="28"/>
          <w:lang w:val="uk-UA"/>
        </w:rPr>
        <w:t>Програма підтримки національно-патріотичного виховання спрямована на формування у громадян, особливо молоді, почуття національної гордості, любові до Батьківщини, активної громадянської позиції та поваги до культурних і духовних цінностей. Основні завдання програми включають:</w:t>
      </w:r>
    </w:p>
    <w:p w:rsidR="003B3FD7" w:rsidRDefault="003B3FD7" w:rsidP="003B3FD7">
      <w:pPr>
        <w:ind w:firstLine="540"/>
        <w:jc w:val="both"/>
        <w:rPr>
          <w:sz w:val="28"/>
          <w:szCs w:val="28"/>
          <w:lang w:val="uk-UA"/>
        </w:rPr>
      </w:pPr>
      <w:r>
        <w:rPr>
          <w:sz w:val="28"/>
          <w:szCs w:val="28"/>
          <w:lang w:val="uk-UA"/>
        </w:rPr>
        <w:t>1. Розвиток національної ідентичності – сприяння усвідомленню громадянами своєї національної приналежності, збереження та популяризація українських традицій, культури й мови.</w:t>
      </w:r>
    </w:p>
    <w:p w:rsidR="003B3FD7" w:rsidRDefault="003B3FD7" w:rsidP="003B3FD7">
      <w:pPr>
        <w:ind w:firstLine="540"/>
        <w:jc w:val="both"/>
        <w:rPr>
          <w:sz w:val="28"/>
          <w:szCs w:val="28"/>
          <w:lang w:val="uk-UA"/>
        </w:rPr>
      </w:pPr>
      <w:r>
        <w:rPr>
          <w:sz w:val="28"/>
          <w:szCs w:val="28"/>
          <w:lang w:val="uk-UA"/>
        </w:rPr>
        <w:t>2. Патріотичне виховання молоді – організація заходів, які зміцнюють патріотичні переконання серед молоді, як-от спортивні змагання, культурні  події, екскурсії історичними місцями, та освітні проєкти.</w:t>
      </w:r>
    </w:p>
    <w:p w:rsidR="003B3FD7" w:rsidRDefault="003B3FD7" w:rsidP="003B3FD7">
      <w:pPr>
        <w:ind w:firstLine="540"/>
        <w:jc w:val="both"/>
        <w:rPr>
          <w:sz w:val="28"/>
          <w:szCs w:val="28"/>
          <w:lang w:val="uk-UA"/>
        </w:rPr>
      </w:pPr>
      <w:r>
        <w:rPr>
          <w:sz w:val="28"/>
          <w:szCs w:val="28"/>
          <w:lang w:val="uk-UA"/>
        </w:rPr>
        <w:t>3. Підтримка волонтерства і громадських ініціатив – заохочення громадян до участі у волонтерській діяльності та суспільно важливих проєктах.</w:t>
      </w:r>
    </w:p>
    <w:p w:rsidR="003B3FD7" w:rsidRDefault="003B3FD7" w:rsidP="003B3FD7">
      <w:pPr>
        <w:ind w:firstLine="540"/>
        <w:jc w:val="both"/>
        <w:rPr>
          <w:sz w:val="28"/>
          <w:szCs w:val="28"/>
          <w:lang w:val="uk-UA"/>
        </w:rPr>
      </w:pPr>
      <w:r>
        <w:rPr>
          <w:sz w:val="28"/>
          <w:szCs w:val="28"/>
          <w:lang w:val="uk-UA"/>
        </w:rPr>
        <w:t>4. Популяризація національної історії та героїзму – впровадження у навчальні програми тем, пов’язаних з історією України, її визначними постатями, які здійснили вагомий внесок у розбудову держави.</w:t>
      </w:r>
    </w:p>
    <w:p w:rsidR="003B3FD7" w:rsidRDefault="003B3FD7" w:rsidP="003B3FD7">
      <w:pPr>
        <w:ind w:firstLine="540"/>
        <w:jc w:val="both"/>
        <w:rPr>
          <w:sz w:val="28"/>
          <w:szCs w:val="28"/>
          <w:lang w:val="uk-UA"/>
        </w:rPr>
      </w:pPr>
      <w:r>
        <w:rPr>
          <w:sz w:val="28"/>
          <w:szCs w:val="28"/>
          <w:lang w:val="uk-UA"/>
        </w:rPr>
        <w:t>5. Співпраця з громадськими організаціями – підтримка діяльності патріотичних організацій та активне залучення їх до реалізації програми.</w:t>
      </w:r>
    </w:p>
    <w:p w:rsidR="003B3FD7" w:rsidRDefault="003B3FD7" w:rsidP="003B3FD7">
      <w:pPr>
        <w:ind w:firstLine="540"/>
        <w:jc w:val="both"/>
        <w:rPr>
          <w:sz w:val="28"/>
          <w:szCs w:val="28"/>
          <w:lang w:val="uk-UA"/>
        </w:rPr>
      </w:pPr>
      <w:r>
        <w:rPr>
          <w:sz w:val="28"/>
          <w:szCs w:val="28"/>
          <w:lang w:val="uk-UA"/>
        </w:rPr>
        <w:t>Загалом, програма спрямована на виховання свідомого патріотичного суспільства, що готове до захисту і розвитку України.</w:t>
      </w:r>
    </w:p>
    <w:p w:rsidR="003B3FD7" w:rsidRDefault="003B3FD7" w:rsidP="003B3FD7">
      <w:pPr>
        <w:ind w:firstLine="720"/>
        <w:jc w:val="both"/>
        <w:rPr>
          <w:sz w:val="28"/>
          <w:szCs w:val="28"/>
          <w:lang w:val="uk-UA"/>
        </w:rPr>
      </w:pPr>
    </w:p>
    <w:p w:rsidR="003B3FD7" w:rsidRDefault="003B3FD7" w:rsidP="003B3FD7">
      <w:pPr>
        <w:pStyle w:val="ad"/>
        <w:spacing w:after="0" w:line="240" w:lineRule="auto"/>
        <w:ind w:left="0"/>
        <w:jc w:val="center"/>
        <w:rPr>
          <w:rFonts w:ascii="Times New Roman" w:hAnsi="Times New Roman"/>
          <w:b/>
          <w:sz w:val="28"/>
          <w:szCs w:val="28"/>
          <w:lang w:val="uk-UA"/>
        </w:rPr>
      </w:pPr>
      <w:r>
        <w:rPr>
          <w:rFonts w:ascii="Times New Roman" w:hAnsi="Times New Roman"/>
          <w:b/>
          <w:sz w:val="28"/>
          <w:szCs w:val="28"/>
          <w:lang w:val="uk-UA"/>
        </w:rPr>
        <w:t>ІІ. Визначення проблем, на розв’язання яких спрямована Програма</w:t>
      </w:r>
    </w:p>
    <w:p w:rsidR="003B3FD7" w:rsidRDefault="003B3FD7" w:rsidP="003B3FD7">
      <w:pPr>
        <w:pStyle w:val="ad"/>
        <w:spacing w:after="0" w:line="240" w:lineRule="auto"/>
        <w:ind w:left="0"/>
        <w:jc w:val="center"/>
        <w:rPr>
          <w:rFonts w:ascii="Times New Roman" w:hAnsi="Times New Roman"/>
          <w:sz w:val="28"/>
          <w:szCs w:val="28"/>
          <w:lang w:val="uk-UA"/>
        </w:rPr>
      </w:pPr>
    </w:p>
    <w:p w:rsidR="003B3FD7" w:rsidRDefault="003B3FD7" w:rsidP="003B3FD7">
      <w:pPr>
        <w:ind w:firstLine="540"/>
        <w:jc w:val="both"/>
        <w:rPr>
          <w:sz w:val="28"/>
          <w:szCs w:val="28"/>
          <w:lang w:val="uk-UA"/>
        </w:rPr>
      </w:pPr>
      <w:r>
        <w:rPr>
          <w:sz w:val="28"/>
          <w:szCs w:val="28"/>
          <w:lang w:val="uk-UA"/>
        </w:rPr>
        <w:t>В Україні національно-патріотичне виховання дітей та молоді сьогодні є одним із пріоритетних напрямів діяльності держави та суспільства, щодо розвитку громадянина як високоморальної особистості, яка плекає українські традиції, духовні цінності, володіє відповідними знаннями, вміннями та навичками, здатна реалізувати свій потенціал в умовах сучасного суспільства, сповідує європейські цінності, готова до виконання обов’язку із захисту Батьківщини, незалежності та територіальної цілісності України та рідного краю.</w:t>
      </w:r>
    </w:p>
    <w:p w:rsidR="003B3FD7" w:rsidRDefault="003B3FD7" w:rsidP="003B3FD7">
      <w:pPr>
        <w:ind w:firstLine="540"/>
        <w:jc w:val="both"/>
        <w:rPr>
          <w:sz w:val="28"/>
          <w:szCs w:val="28"/>
          <w:lang w:val="uk-UA"/>
        </w:rPr>
      </w:pPr>
      <w:r>
        <w:rPr>
          <w:sz w:val="28"/>
          <w:szCs w:val="28"/>
          <w:lang w:val="uk-UA"/>
        </w:rPr>
        <w:t>Досвід державної політики впродовж усіх років незалежності України засвідчив, що національно-патріотичному вихованню дітей та молоді не приділялось достатньої уваги. Розуміння національно-патріотичного виховання не має чітко вираженої системності та носить, скоріше, абстрактний характер. На належному рівні не налагоджено постійну партнерську співпрацю з інститутами громадянського суспільства, що мають відігравати першочергову та вирішальну роль у формуванні системи національно-патріотичного виховання дітей та молоді.</w:t>
      </w:r>
    </w:p>
    <w:p w:rsidR="003B3FD7" w:rsidRDefault="003B3FD7" w:rsidP="003B3FD7">
      <w:pPr>
        <w:ind w:firstLine="540"/>
        <w:jc w:val="both"/>
        <w:rPr>
          <w:sz w:val="28"/>
          <w:szCs w:val="28"/>
          <w:lang w:val="uk-UA"/>
        </w:rPr>
      </w:pPr>
      <w:r>
        <w:rPr>
          <w:sz w:val="28"/>
          <w:szCs w:val="28"/>
          <w:lang w:val="uk-UA"/>
        </w:rPr>
        <w:t>Ще одним проблемним  питанням напрямку є відсутність системи підготовки фахівців національно-патріотичного виховання, належної методичної бази, сучасних інноваційних механізмів, форматів, форм роботи з дітьми та молоддю.</w:t>
      </w:r>
    </w:p>
    <w:p w:rsidR="003B3FD7" w:rsidRDefault="003B3FD7" w:rsidP="003B3FD7">
      <w:pPr>
        <w:ind w:firstLine="540"/>
        <w:jc w:val="both"/>
        <w:rPr>
          <w:sz w:val="28"/>
          <w:szCs w:val="28"/>
          <w:lang w:val="uk-UA"/>
        </w:rPr>
      </w:pPr>
      <w:r>
        <w:rPr>
          <w:sz w:val="28"/>
          <w:szCs w:val="28"/>
          <w:lang w:val="uk-UA"/>
        </w:rPr>
        <w:t>Низьким, також, на сьогодні є рівень інформаційного забезпечення як самої молодіжної спільноти, так і тих, хто працює у напрямку національно- патріотичного виховання та за своїми посадовими обов’язками, а частіше – громадянським покликанням, бере на себе відповідальність відповідного виховання підростаючого покоління.</w:t>
      </w:r>
    </w:p>
    <w:p w:rsidR="003B3FD7" w:rsidRDefault="003B3FD7" w:rsidP="003B3FD7">
      <w:pPr>
        <w:jc w:val="center"/>
        <w:rPr>
          <w:sz w:val="28"/>
          <w:szCs w:val="28"/>
          <w:lang w:val="uk-UA"/>
        </w:rPr>
      </w:pPr>
      <w:r>
        <w:rPr>
          <w:sz w:val="28"/>
          <w:szCs w:val="28"/>
          <w:lang w:val="uk-UA"/>
        </w:rPr>
        <w:lastRenderedPageBreak/>
        <w:t>3</w:t>
      </w:r>
    </w:p>
    <w:p w:rsidR="003B3FD7" w:rsidRDefault="003B3FD7" w:rsidP="003B3FD7">
      <w:pPr>
        <w:jc w:val="center"/>
        <w:rPr>
          <w:sz w:val="28"/>
          <w:szCs w:val="28"/>
          <w:lang w:val="uk-UA"/>
        </w:rPr>
      </w:pPr>
    </w:p>
    <w:p w:rsidR="003B3FD7" w:rsidRDefault="003B3FD7" w:rsidP="003B3FD7">
      <w:pPr>
        <w:jc w:val="center"/>
        <w:rPr>
          <w:sz w:val="28"/>
          <w:szCs w:val="28"/>
          <w:lang w:val="uk-UA"/>
        </w:rPr>
      </w:pPr>
    </w:p>
    <w:p w:rsidR="003B3FD7" w:rsidRDefault="003B3FD7" w:rsidP="003B3FD7">
      <w:pPr>
        <w:ind w:firstLine="540"/>
        <w:jc w:val="both"/>
        <w:rPr>
          <w:sz w:val="28"/>
          <w:szCs w:val="28"/>
          <w:lang w:val="uk-UA"/>
        </w:rPr>
      </w:pPr>
      <w:r>
        <w:rPr>
          <w:sz w:val="28"/>
          <w:szCs w:val="28"/>
          <w:lang w:val="uk-UA"/>
        </w:rPr>
        <w:t>До проблем, що потребують розв’язання, можна віднести:</w:t>
      </w:r>
    </w:p>
    <w:p w:rsidR="003B3FD7" w:rsidRDefault="003B3FD7" w:rsidP="003B3FD7">
      <w:pPr>
        <w:pStyle w:val="ad"/>
        <w:numPr>
          <w:ilvl w:val="0"/>
          <w:numId w:val="3"/>
        </w:numPr>
        <w:spacing w:after="0" w:line="240" w:lineRule="auto"/>
        <w:ind w:left="0" w:firstLine="540"/>
        <w:jc w:val="both"/>
        <w:rPr>
          <w:rFonts w:ascii="Times New Roman" w:hAnsi="Times New Roman"/>
          <w:sz w:val="28"/>
          <w:szCs w:val="28"/>
          <w:lang w:val="uk-UA"/>
        </w:rPr>
      </w:pPr>
      <w:r>
        <w:rPr>
          <w:rFonts w:ascii="Times New Roman" w:hAnsi="Times New Roman"/>
          <w:sz w:val="28"/>
          <w:szCs w:val="28"/>
          <w:lang w:val="uk-UA"/>
        </w:rPr>
        <w:t>несистемний характер заходів із формування активної громадянської позиції для утвердження національної ідентичності громадян на основі духовних цінностей українського народу, національної самобутності;</w:t>
      </w:r>
    </w:p>
    <w:p w:rsidR="003B3FD7" w:rsidRDefault="003B3FD7" w:rsidP="003B3FD7">
      <w:pPr>
        <w:pStyle w:val="ad"/>
        <w:numPr>
          <w:ilvl w:val="0"/>
          <w:numId w:val="3"/>
        </w:numPr>
        <w:spacing w:after="0" w:line="240" w:lineRule="auto"/>
        <w:ind w:left="0" w:firstLine="540"/>
        <w:jc w:val="both"/>
        <w:rPr>
          <w:rFonts w:ascii="Times New Roman" w:hAnsi="Times New Roman"/>
          <w:sz w:val="28"/>
          <w:szCs w:val="28"/>
          <w:lang w:val="uk-UA"/>
        </w:rPr>
      </w:pPr>
      <w:r>
        <w:rPr>
          <w:rFonts w:ascii="Times New Roman" w:hAnsi="Times New Roman"/>
          <w:sz w:val="28"/>
          <w:szCs w:val="28"/>
          <w:lang w:val="uk-UA"/>
        </w:rPr>
        <w:t>наявність у суспільній свідомості, особливо молодого покоління, розбіжностей про історичне минуле нації, що створює підґрунтя для просування несумісних із незалежністю держави місцевих ідентичностей та мовних конфліктів;</w:t>
      </w:r>
    </w:p>
    <w:p w:rsidR="003B3FD7" w:rsidRDefault="003B3FD7" w:rsidP="003B3FD7">
      <w:pPr>
        <w:pStyle w:val="ad"/>
        <w:numPr>
          <w:ilvl w:val="0"/>
          <w:numId w:val="3"/>
        </w:numPr>
        <w:spacing w:after="0" w:line="240" w:lineRule="auto"/>
        <w:ind w:left="0" w:firstLine="540"/>
        <w:jc w:val="both"/>
        <w:rPr>
          <w:rFonts w:ascii="Times New Roman" w:hAnsi="Times New Roman"/>
          <w:sz w:val="28"/>
          <w:szCs w:val="28"/>
          <w:lang w:val="uk-UA"/>
        </w:rPr>
      </w:pPr>
      <w:r>
        <w:rPr>
          <w:rFonts w:ascii="Times New Roman" w:hAnsi="Times New Roman"/>
          <w:sz w:val="28"/>
          <w:szCs w:val="28"/>
          <w:lang w:val="uk-UA"/>
        </w:rPr>
        <w:t>недостатня поінформованість молоді про історичні факти героїчної боротьби та визволення від поневолення українського народу і здобуття незалежності України, у тому числі на прикладах рідного краю; наявні наслідки деструктивного впливу на українське суспільство імперського, колоніального і комуністичного тоталітарного режимів;</w:t>
      </w:r>
    </w:p>
    <w:p w:rsidR="003B3FD7" w:rsidRDefault="003B3FD7" w:rsidP="003B3FD7">
      <w:pPr>
        <w:pStyle w:val="ad"/>
        <w:numPr>
          <w:ilvl w:val="0"/>
          <w:numId w:val="3"/>
        </w:numPr>
        <w:spacing w:after="0" w:line="240" w:lineRule="auto"/>
        <w:ind w:left="0" w:firstLine="540"/>
        <w:jc w:val="both"/>
        <w:rPr>
          <w:rFonts w:ascii="Times New Roman" w:hAnsi="Times New Roman"/>
          <w:sz w:val="28"/>
          <w:szCs w:val="28"/>
          <w:lang w:val="uk-UA"/>
        </w:rPr>
      </w:pPr>
      <w:r>
        <w:rPr>
          <w:rFonts w:ascii="Times New Roman" w:hAnsi="Times New Roman"/>
          <w:sz w:val="28"/>
          <w:szCs w:val="28"/>
          <w:lang w:val="uk-UA"/>
        </w:rPr>
        <w:t>відсутність цілісного національного мовно-культурного простору, стійкості його до зовнішнього втручання та сталої роботи з розвитку української мови, особливо на соціально-побутовому неформальному рівні;</w:t>
      </w:r>
    </w:p>
    <w:p w:rsidR="003B3FD7" w:rsidRDefault="003B3FD7" w:rsidP="003B3FD7">
      <w:pPr>
        <w:pStyle w:val="ad"/>
        <w:numPr>
          <w:ilvl w:val="0"/>
          <w:numId w:val="3"/>
        </w:numPr>
        <w:spacing w:after="0" w:line="240" w:lineRule="auto"/>
        <w:ind w:left="0" w:firstLine="540"/>
        <w:jc w:val="both"/>
        <w:rPr>
          <w:rFonts w:ascii="Times New Roman" w:hAnsi="Times New Roman"/>
          <w:sz w:val="28"/>
          <w:szCs w:val="28"/>
          <w:lang w:val="uk-UA"/>
        </w:rPr>
      </w:pPr>
      <w:r>
        <w:rPr>
          <w:rFonts w:ascii="Times New Roman" w:hAnsi="Times New Roman"/>
          <w:sz w:val="28"/>
          <w:szCs w:val="28"/>
          <w:lang w:val="uk-UA"/>
        </w:rPr>
        <w:t>відсутність належної та достатньої інформаційно-просвітницької політики щодо національно-патріотичного виховання;</w:t>
      </w:r>
    </w:p>
    <w:p w:rsidR="003B3FD7" w:rsidRDefault="003B3FD7" w:rsidP="003B3FD7">
      <w:pPr>
        <w:pStyle w:val="ad"/>
        <w:numPr>
          <w:ilvl w:val="0"/>
          <w:numId w:val="3"/>
        </w:numPr>
        <w:spacing w:after="0" w:line="240" w:lineRule="auto"/>
        <w:ind w:left="0" w:firstLine="540"/>
        <w:jc w:val="both"/>
        <w:rPr>
          <w:rFonts w:ascii="Times New Roman" w:hAnsi="Times New Roman"/>
          <w:sz w:val="28"/>
          <w:szCs w:val="28"/>
          <w:lang w:val="uk-UA"/>
        </w:rPr>
      </w:pPr>
      <w:r>
        <w:rPr>
          <w:rFonts w:ascii="Times New Roman" w:hAnsi="Times New Roman"/>
          <w:sz w:val="28"/>
          <w:szCs w:val="28"/>
          <w:lang w:val="uk-UA"/>
        </w:rPr>
        <w:t>низький рівень свідомості та готовності громадян з числа молоді до захисту територіальної цілісності та незалежності України в цілому та рідного краю зокрема;</w:t>
      </w:r>
    </w:p>
    <w:p w:rsidR="003B3FD7" w:rsidRDefault="003B3FD7" w:rsidP="003B3FD7">
      <w:pPr>
        <w:pStyle w:val="ad"/>
        <w:numPr>
          <w:ilvl w:val="0"/>
          <w:numId w:val="3"/>
        </w:numPr>
        <w:spacing w:after="0" w:line="240" w:lineRule="auto"/>
        <w:ind w:left="0" w:firstLine="540"/>
        <w:jc w:val="both"/>
        <w:rPr>
          <w:rFonts w:ascii="Times New Roman" w:hAnsi="Times New Roman"/>
          <w:sz w:val="28"/>
          <w:szCs w:val="28"/>
          <w:lang w:val="uk-UA"/>
        </w:rPr>
      </w:pPr>
      <w:r>
        <w:rPr>
          <w:rFonts w:ascii="Times New Roman" w:hAnsi="Times New Roman"/>
          <w:sz w:val="28"/>
          <w:szCs w:val="28"/>
          <w:lang w:val="uk-UA"/>
        </w:rPr>
        <w:t>недостатній рівень охоплення та зацікавленості населення, зокрема дітей та молоді, проектами та заходами національно-патріотичного виховання;</w:t>
      </w:r>
    </w:p>
    <w:p w:rsidR="003B3FD7" w:rsidRDefault="003B3FD7" w:rsidP="003B3FD7">
      <w:pPr>
        <w:pStyle w:val="ad"/>
        <w:numPr>
          <w:ilvl w:val="0"/>
          <w:numId w:val="3"/>
        </w:numPr>
        <w:spacing w:after="0" w:line="240" w:lineRule="auto"/>
        <w:ind w:left="0" w:firstLine="540"/>
        <w:jc w:val="both"/>
        <w:rPr>
          <w:rFonts w:ascii="Times New Roman" w:hAnsi="Times New Roman"/>
          <w:sz w:val="28"/>
          <w:szCs w:val="28"/>
          <w:lang w:val="uk-UA"/>
        </w:rPr>
      </w:pPr>
      <w:r>
        <w:rPr>
          <w:rFonts w:ascii="Times New Roman" w:hAnsi="Times New Roman"/>
          <w:sz w:val="28"/>
          <w:szCs w:val="28"/>
          <w:lang w:val="uk-UA"/>
        </w:rPr>
        <w:t>недостатня кількість інститутів громадянського суспільства у сфері національно-патріотичного виховання;</w:t>
      </w:r>
    </w:p>
    <w:p w:rsidR="003B3FD7" w:rsidRDefault="003B3FD7" w:rsidP="003B3FD7">
      <w:pPr>
        <w:pStyle w:val="ad"/>
        <w:numPr>
          <w:ilvl w:val="0"/>
          <w:numId w:val="3"/>
        </w:numPr>
        <w:spacing w:after="0" w:line="240" w:lineRule="auto"/>
        <w:ind w:left="0" w:firstLine="540"/>
        <w:jc w:val="both"/>
        <w:rPr>
          <w:rFonts w:ascii="Times New Roman" w:hAnsi="Times New Roman"/>
          <w:sz w:val="28"/>
          <w:szCs w:val="28"/>
          <w:lang w:val="uk-UA"/>
        </w:rPr>
      </w:pPr>
      <w:r>
        <w:rPr>
          <w:rFonts w:ascii="Times New Roman" w:hAnsi="Times New Roman"/>
          <w:sz w:val="28"/>
          <w:szCs w:val="28"/>
          <w:lang w:val="uk-UA"/>
        </w:rPr>
        <w:t>низький рівень залученості до виховного процесу військовослужбовців, насамперед з числа учасників антитерористичної операції (операції Об’єднаних сил).</w:t>
      </w:r>
    </w:p>
    <w:p w:rsidR="003B3FD7" w:rsidRDefault="003B3FD7" w:rsidP="003B3FD7">
      <w:pPr>
        <w:ind w:firstLine="540"/>
        <w:jc w:val="both"/>
        <w:rPr>
          <w:sz w:val="28"/>
          <w:szCs w:val="28"/>
          <w:lang w:val="uk-UA"/>
        </w:rPr>
      </w:pPr>
      <w:r>
        <w:rPr>
          <w:sz w:val="28"/>
          <w:szCs w:val="28"/>
          <w:lang w:val="uk-UA"/>
        </w:rPr>
        <w:t>Відтак, існує потреба продовження вдосконалення національно-патріотичного виховання дітей та молоді, популяризація військової підготовки та надання цьому вкрай важливому для держави процесу системності.</w:t>
      </w:r>
    </w:p>
    <w:p w:rsidR="003B3FD7" w:rsidRDefault="003B3FD7" w:rsidP="003B3FD7">
      <w:pPr>
        <w:ind w:firstLine="540"/>
        <w:jc w:val="both"/>
        <w:rPr>
          <w:sz w:val="28"/>
          <w:szCs w:val="28"/>
          <w:lang w:val="uk-UA"/>
        </w:rPr>
      </w:pPr>
      <w:r>
        <w:rPr>
          <w:sz w:val="28"/>
          <w:szCs w:val="28"/>
          <w:lang w:val="uk-UA"/>
        </w:rPr>
        <w:t>Тому першочерговим завданням, на виконання якого має бути спрямована дана програма, має стати налагодження механізму скоординованої систематичної співпраці як відповідних державних структур, так і, безумовно, інститутів громадянського суспільства та ініціативних груп та створення належного методологічного підґрунтя для якісного розвитку, удосконалення системи національно-патріотичного виховання дітей та молоді. Максимальну увагу при цьому, слід приділяти роботі закладів освіти, які, починаючи з дошкільного віку, повинні формувати у підростаючого покоління сталу національно орієнтовану систему цінностей.</w:t>
      </w:r>
    </w:p>
    <w:p w:rsidR="003B3FD7" w:rsidRDefault="003B3FD7" w:rsidP="003B3FD7">
      <w:pPr>
        <w:jc w:val="both"/>
        <w:rPr>
          <w:sz w:val="28"/>
          <w:szCs w:val="28"/>
          <w:lang w:val="uk-UA"/>
        </w:rPr>
      </w:pPr>
    </w:p>
    <w:p w:rsidR="003B3FD7" w:rsidRDefault="003B3FD7" w:rsidP="003B3FD7">
      <w:pPr>
        <w:pStyle w:val="ad"/>
        <w:spacing w:after="0" w:line="240" w:lineRule="auto"/>
        <w:ind w:left="0"/>
        <w:jc w:val="center"/>
        <w:rPr>
          <w:rFonts w:ascii="Times New Roman" w:hAnsi="Times New Roman"/>
          <w:b/>
          <w:sz w:val="28"/>
          <w:szCs w:val="28"/>
          <w:lang w:val="uk-UA"/>
        </w:rPr>
      </w:pPr>
      <w:r>
        <w:rPr>
          <w:rFonts w:ascii="Times New Roman" w:hAnsi="Times New Roman"/>
          <w:b/>
          <w:sz w:val="28"/>
          <w:szCs w:val="28"/>
          <w:lang w:val="uk-UA"/>
        </w:rPr>
        <w:t>ІІІ. Мета Програми</w:t>
      </w:r>
    </w:p>
    <w:p w:rsidR="003B3FD7" w:rsidRDefault="003B3FD7" w:rsidP="003B3FD7">
      <w:pPr>
        <w:pStyle w:val="ad"/>
        <w:spacing w:after="0" w:line="240" w:lineRule="auto"/>
        <w:ind w:left="0"/>
        <w:jc w:val="center"/>
        <w:rPr>
          <w:rFonts w:ascii="Times New Roman" w:hAnsi="Times New Roman"/>
          <w:b/>
          <w:sz w:val="28"/>
          <w:szCs w:val="28"/>
          <w:lang w:val="uk-UA"/>
        </w:rPr>
      </w:pPr>
    </w:p>
    <w:p w:rsidR="003B3FD7" w:rsidRDefault="003B3FD7" w:rsidP="003B3FD7">
      <w:pPr>
        <w:ind w:firstLine="540"/>
        <w:jc w:val="both"/>
        <w:rPr>
          <w:sz w:val="28"/>
          <w:szCs w:val="28"/>
          <w:lang w:val="uk-UA"/>
        </w:rPr>
      </w:pPr>
      <w:r>
        <w:rPr>
          <w:sz w:val="28"/>
          <w:szCs w:val="28"/>
          <w:lang w:val="uk-UA"/>
        </w:rPr>
        <w:t xml:space="preserve">Програма розроблена із врахуванням </w:t>
      </w:r>
      <w:r w:rsidRPr="003B3FD7">
        <w:rPr>
          <w:sz w:val="28"/>
          <w:szCs w:val="28"/>
          <w:lang w:val="uk-UA"/>
        </w:rPr>
        <w:t>Державн</w:t>
      </w:r>
      <w:r>
        <w:rPr>
          <w:sz w:val="28"/>
          <w:szCs w:val="28"/>
          <w:lang w:val="uk-UA"/>
        </w:rPr>
        <w:t>ої</w:t>
      </w:r>
      <w:r w:rsidRPr="003B3FD7">
        <w:rPr>
          <w:sz w:val="28"/>
          <w:szCs w:val="28"/>
          <w:lang w:val="uk-UA"/>
        </w:rPr>
        <w:t xml:space="preserve"> цільової соціальної програми з утвердження української національної та громадянської ідентичності </w:t>
      </w:r>
      <w:r>
        <w:rPr>
          <w:sz w:val="28"/>
          <w:szCs w:val="28"/>
          <w:lang w:val="uk-UA"/>
        </w:rPr>
        <w:t xml:space="preserve"> </w:t>
      </w:r>
      <w:r w:rsidRPr="003B3FD7">
        <w:rPr>
          <w:sz w:val="28"/>
          <w:szCs w:val="28"/>
          <w:lang w:val="uk-UA"/>
        </w:rPr>
        <w:t xml:space="preserve">на </w:t>
      </w:r>
      <w:r>
        <w:rPr>
          <w:sz w:val="28"/>
          <w:szCs w:val="28"/>
          <w:lang w:val="uk-UA"/>
        </w:rPr>
        <w:t xml:space="preserve"> </w:t>
      </w:r>
      <w:r w:rsidRPr="003B3FD7">
        <w:rPr>
          <w:sz w:val="28"/>
          <w:szCs w:val="28"/>
          <w:lang w:val="uk-UA"/>
        </w:rPr>
        <w:t xml:space="preserve">період </w:t>
      </w:r>
      <w:r>
        <w:rPr>
          <w:sz w:val="28"/>
          <w:szCs w:val="28"/>
          <w:lang w:val="uk-UA"/>
        </w:rPr>
        <w:t xml:space="preserve"> </w:t>
      </w:r>
      <w:r w:rsidRPr="003B3FD7">
        <w:rPr>
          <w:sz w:val="28"/>
          <w:szCs w:val="28"/>
          <w:lang w:val="uk-UA"/>
        </w:rPr>
        <w:t xml:space="preserve">до </w:t>
      </w:r>
      <w:r>
        <w:rPr>
          <w:sz w:val="28"/>
          <w:szCs w:val="28"/>
          <w:lang w:val="uk-UA"/>
        </w:rPr>
        <w:t xml:space="preserve"> </w:t>
      </w:r>
      <w:r w:rsidRPr="003B3FD7">
        <w:rPr>
          <w:sz w:val="28"/>
          <w:szCs w:val="28"/>
          <w:lang w:val="uk-UA"/>
        </w:rPr>
        <w:t>2028</w:t>
      </w:r>
      <w:r>
        <w:rPr>
          <w:sz w:val="28"/>
          <w:szCs w:val="28"/>
          <w:lang w:val="uk-UA"/>
        </w:rPr>
        <w:t xml:space="preserve"> </w:t>
      </w:r>
      <w:r w:rsidRPr="003B3FD7">
        <w:rPr>
          <w:sz w:val="28"/>
          <w:szCs w:val="28"/>
          <w:lang w:val="uk-UA"/>
        </w:rPr>
        <w:t xml:space="preserve"> року</w:t>
      </w:r>
      <w:r>
        <w:rPr>
          <w:sz w:val="28"/>
          <w:szCs w:val="28"/>
          <w:lang w:val="uk-UA"/>
        </w:rPr>
        <w:t xml:space="preserve">,  затвердженої  </w:t>
      </w:r>
      <w:r w:rsidRPr="003B3FD7">
        <w:rPr>
          <w:sz w:val="28"/>
          <w:szCs w:val="28"/>
          <w:lang w:val="uk-UA"/>
        </w:rPr>
        <w:t xml:space="preserve">постановою </w:t>
      </w:r>
      <w:r>
        <w:rPr>
          <w:sz w:val="28"/>
          <w:szCs w:val="28"/>
          <w:lang w:val="uk-UA"/>
        </w:rPr>
        <w:t xml:space="preserve"> </w:t>
      </w:r>
      <w:r w:rsidRPr="003B3FD7">
        <w:rPr>
          <w:sz w:val="28"/>
          <w:szCs w:val="28"/>
          <w:lang w:val="uk-UA"/>
        </w:rPr>
        <w:t>Кабінету</w:t>
      </w:r>
    </w:p>
    <w:p w:rsidR="003B3FD7" w:rsidRDefault="003B3FD7" w:rsidP="003B3FD7">
      <w:pPr>
        <w:jc w:val="center"/>
        <w:rPr>
          <w:sz w:val="28"/>
          <w:szCs w:val="28"/>
          <w:lang w:val="uk-UA"/>
        </w:rPr>
      </w:pPr>
      <w:r>
        <w:rPr>
          <w:sz w:val="28"/>
          <w:szCs w:val="28"/>
          <w:lang w:val="uk-UA"/>
        </w:rPr>
        <w:lastRenderedPageBreak/>
        <w:t>4</w:t>
      </w:r>
    </w:p>
    <w:p w:rsidR="003B3FD7" w:rsidRDefault="003B3FD7" w:rsidP="003B3FD7">
      <w:pPr>
        <w:ind w:firstLine="540"/>
        <w:jc w:val="both"/>
        <w:rPr>
          <w:sz w:val="28"/>
          <w:szCs w:val="28"/>
          <w:lang w:val="uk-UA"/>
        </w:rPr>
      </w:pPr>
    </w:p>
    <w:p w:rsidR="003B3FD7" w:rsidRDefault="003B3FD7" w:rsidP="003B3FD7">
      <w:pPr>
        <w:jc w:val="both"/>
        <w:rPr>
          <w:b/>
          <w:sz w:val="28"/>
          <w:szCs w:val="28"/>
          <w:lang w:val="uk-UA"/>
        </w:rPr>
      </w:pPr>
      <w:r w:rsidRPr="003B3FD7">
        <w:rPr>
          <w:sz w:val="28"/>
          <w:szCs w:val="28"/>
          <w:lang w:val="uk-UA"/>
        </w:rPr>
        <w:t>Міністрів України від 30.07.2024 № 864</w:t>
      </w:r>
      <w:r>
        <w:rPr>
          <w:sz w:val="28"/>
          <w:szCs w:val="28"/>
          <w:lang w:val="uk-UA"/>
        </w:rPr>
        <w:t>, якою визначено основні пріоритети, напрями та ідеологічні засади розвитку національно-патріотичного виховання дітей та молоді. Метою Програми є удосконалення та розвиток у Млинівській громаді системи національно-патріотичного виховання та військової підготовки дітей та молоді, цивільного населення, забезпечення дієвої міжгалузевої та міжсекторальної взаємодії всіх учасників процесу національно-патріотичного виховання, спрямованої на формування та утвердження української громадянської ідентичності на основі єдиних суспільно-державних (національних) цінностей (самобутність, воля, соборність, гідність) і загальнолюдських цінностей, принципів любові та гордості за власну державу та рідний край, її історію, мову, здобутки та досягнення</w:t>
      </w:r>
      <w:r>
        <w:rPr>
          <w:b/>
          <w:sz w:val="28"/>
          <w:szCs w:val="28"/>
          <w:lang w:val="uk-UA"/>
        </w:rPr>
        <w:t>.</w:t>
      </w:r>
    </w:p>
    <w:p w:rsidR="003B3FD7" w:rsidRDefault="003B3FD7" w:rsidP="003B3FD7">
      <w:pPr>
        <w:ind w:firstLine="540"/>
        <w:jc w:val="both"/>
        <w:rPr>
          <w:b/>
          <w:sz w:val="28"/>
          <w:szCs w:val="28"/>
          <w:lang w:val="uk-UA"/>
        </w:rPr>
      </w:pPr>
    </w:p>
    <w:p w:rsidR="003B3FD7" w:rsidRDefault="003B3FD7" w:rsidP="003B3FD7">
      <w:pPr>
        <w:pStyle w:val="ad"/>
        <w:spacing w:after="0" w:line="240" w:lineRule="auto"/>
        <w:ind w:left="0"/>
        <w:jc w:val="center"/>
        <w:rPr>
          <w:rFonts w:ascii="Times New Roman" w:hAnsi="Times New Roman"/>
          <w:b/>
          <w:sz w:val="28"/>
          <w:szCs w:val="28"/>
          <w:lang w:val="uk-UA"/>
        </w:rPr>
      </w:pPr>
      <w:r>
        <w:rPr>
          <w:rFonts w:ascii="Times New Roman" w:hAnsi="Times New Roman"/>
          <w:b/>
          <w:sz w:val="28"/>
          <w:szCs w:val="28"/>
          <w:lang w:val="uk-UA"/>
        </w:rPr>
        <w:t>І</w:t>
      </w:r>
      <w:r>
        <w:rPr>
          <w:rFonts w:ascii="Times New Roman" w:hAnsi="Times New Roman"/>
          <w:b/>
          <w:sz w:val="28"/>
          <w:szCs w:val="28"/>
          <w:lang w:val="en-US"/>
        </w:rPr>
        <w:t>V</w:t>
      </w:r>
      <w:r>
        <w:rPr>
          <w:rFonts w:ascii="Times New Roman" w:hAnsi="Times New Roman"/>
          <w:b/>
          <w:sz w:val="28"/>
          <w:szCs w:val="28"/>
          <w:lang w:val="uk-UA"/>
        </w:rPr>
        <w:t>. Виконавці програми</w:t>
      </w:r>
    </w:p>
    <w:p w:rsidR="003B3FD7" w:rsidRDefault="003B3FD7" w:rsidP="003B3FD7">
      <w:pPr>
        <w:pStyle w:val="ad"/>
        <w:spacing w:after="0" w:line="240" w:lineRule="auto"/>
        <w:ind w:left="0"/>
        <w:jc w:val="center"/>
        <w:rPr>
          <w:rFonts w:ascii="Times New Roman" w:hAnsi="Times New Roman"/>
          <w:b/>
          <w:sz w:val="28"/>
          <w:szCs w:val="28"/>
          <w:lang w:val="uk-UA"/>
        </w:rPr>
      </w:pPr>
    </w:p>
    <w:p w:rsidR="003B3FD7" w:rsidRDefault="003B3FD7" w:rsidP="003B3FD7">
      <w:pPr>
        <w:ind w:firstLine="540"/>
        <w:jc w:val="both"/>
        <w:rPr>
          <w:sz w:val="28"/>
          <w:szCs w:val="28"/>
          <w:lang w:val="uk-UA"/>
        </w:rPr>
      </w:pPr>
      <w:r>
        <w:rPr>
          <w:sz w:val="28"/>
          <w:szCs w:val="28"/>
          <w:lang w:val="uk-UA"/>
        </w:rPr>
        <w:t>Головний розпорядник коштів за Програмою визначається відповідно до рішення Млинівської селищної ради Дубенського району Рівненської області.</w:t>
      </w:r>
    </w:p>
    <w:p w:rsidR="003B3FD7" w:rsidRDefault="003B3FD7" w:rsidP="003B3FD7">
      <w:pPr>
        <w:ind w:firstLine="540"/>
        <w:jc w:val="both"/>
        <w:rPr>
          <w:sz w:val="28"/>
          <w:szCs w:val="28"/>
          <w:lang w:val="uk-UA"/>
        </w:rPr>
      </w:pPr>
    </w:p>
    <w:p w:rsidR="003B3FD7" w:rsidRDefault="003B3FD7" w:rsidP="003B3FD7">
      <w:pPr>
        <w:pStyle w:val="ad"/>
        <w:spacing w:after="0" w:line="240" w:lineRule="auto"/>
        <w:ind w:left="0"/>
        <w:jc w:val="center"/>
        <w:rPr>
          <w:rFonts w:ascii="Times New Roman" w:hAnsi="Times New Roman"/>
          <w:b/>
          <w:sz w:val="28"/>
          <w:szCs w:val="28"/>
          <w:lang w:val="uk-UA"/>
        </w:rPr>
      </w:pPr>
      <w:r>
        <w:rPr>
          <w:rFonts w:ascii="Times New Roman" w:hAnsi="Times New Roman"/>
          <w:b/>
          <w:sz w:val="28"/>
          <w:szCs w:val="28"/>
          <w:lang w:val="en-US"/>
        </w:rPr>
        <w:t>V</w:t>
      </w:r>
      <w:r>
        <w:rPr>
          <w:rFonts w:ascii="Times New Roman" w:hAnsi="Times New Roman"/>
          <w:b/>
          <w:sz w:val="28"/>
          <w:szCs w:val="28"/>
          <w:lang w:val="uk-UA"/>
        </w:rPr>
        <w:t>. Обсяги фінансування та терміни виконання Програми</w:t>
      </w:r>
    </w:p>
    <w:p w:rsidR="003B3FD7" w:rsidRDefault="003B3FD7" w:rsidP="003B3FD7">
      <w:pPr>
        <w:pStyle w:val="ad"/>
        <w:spacing w:after="0" w:line="240" w:lineRule="auto"/>
        <w:ind w:left="0"/>
        <w:jc w:val="center"/>
        <w:rPr>
          <w:rFonts w:ascii="Times New Roman" w:hAnsi="Times New Roman"/>
          <w:b/>
          <w:sz w:val="28"/>
          <w:szCs w:val="28"/>
          <w:lang w:val="uk-UA"/>
        </w:rPr>
      </w:pPr>
    </w:p>
    <w:p w:rsidR="003B3FD7" w:rsidRDefault="003B3FD7" w:rsidP="003B3FD7">
      <w:pPr>
        <w:ind w:firstLine="540"/>
        <w:jc w:val="both"/>
        <w:rPr>
          <w:sz w:val="28"/>
          <w:szCs w:val="28"/>
          <w:lang w:val="uk-UA"/>
        </w:rPr>
      </w:pPr>
      <w:r>
        <w:rPr>
          <w:sz w:val="28"/>
          <w:szCs w:val="28"/>
          <w:lang w:val="uk-UA"/>
        </w:rPr>
        <w:t>Фінансування заходів здійснюється за рахунок коштів бюджету Млинівської селищної територіальної громади в межах обсягів, затверджених в бюджеті Млинівської селищної територіальної громади на 2026 та 2027 роки (із змінами), виходячи з можливостей бюджету, благодійних внесків (як в грошовій так і натуральній формі) та інших джерел фінансування, не заборонених законодавством України.</w:t>
      </w:r>
    </w:p>
    <w:p w:rsidR="003B3FD7" w:rsidRDefault="003B3FD7" w:rsidP="003B3FD7">
      <w:pPr>
        <w:ind w:firstLine="360"/>
        <w:jc w:val="both"/>
        <w:rPr>
          <w:sz w:val="28"/>
          <w:szCs w:val="28"/>
          <w:lang w:val="uk-UA"/>
        </w:rPr>
      </w:pPr>
      <w:r>
        <w:rPr>
          <w:sz w:val="28"/>
          <w:szCs w:val="28"/>
          <w:lang w:val="uk-UA"/>
        </w:rPr>
        <w:t>Термін виконання Програми – 2026-2027 роки.</w:t>
      </w:r>
    </w:p>
    <w:p w:rsidR="003B3FD7" w:rsidRDefault="003B3FD7" w:rsidP="003B3FD7">
      <w:pPr>
        <w:ind w:firstLine="360"/>
        <w:jc w:val="both"/>
        <w:rPr>
          <w:sz w:val="28"/>
          <w:szCs w:val="28"/>
          <w:lang w:val="uk-UA"/>
        </w:rPr>
      </w:pPr>
    </w:p>
    <w:p w:rsidR="003B3FD7" w:rsidRPr="0018212C" w:rsidRDefault="003B3FD7" w:rsidP="003B3FD7">
      <w:pPr>
        <w:pStyle w:val="ad"/>
        <w:spacing w:after="0" w:line="240" w:lineRule="auto"/>
        <w:ind w:left="0"/>
        <w:jc w:val="center"/>
        <w:rPr>
          <w:rFonts w:ascii="Times New Roman" w:hAnsi="Times New Roman"/>
          <w:b/>
          <w:sz w:val="28"/>
          <w:szCs w:val="28"/>
          <w:lang w:val="ru-RU"/>
        </w:rPr>
      </w:pPr>
      <w:r>
        <w:rPr>
          <w:rFonts w:ascii="Times New Roman" w:hAnsi="Times New Roman"/>
          <w:b/>
          <w:sz w:val="28"/>
          <w:szCs w:val="28"/>
          <w:lang w:val="en-US"/>
        </w:rPr>
        <w:t>V</w:t>
      </w:r>
      <w:r>
        <w:rPr>
          <w:rFonts w:ascii="Times New Roman" w:hAnsi="Times New Roman"/>
          <w:b/>
          <w:sz w:val="28"/>
          <w:szCs w:val="28"/>
          <w:lang w:val="uk-UA"/>
        </w:rPr>
        <w:t>І.</w:t>
      </w:r>
      <w:r w:rsidRPr="0018212C">
        <w:rPr>
          <w:rFonts w:ascii="Times New Roman" w:hAnsi="Times New Roman"/>
          <w:b/>
          <w:sz w:val="28"/>
          <w:szCs w:val="28"/>
          <w:lang w:val="ru-RU"/>
        </w:rPr>
        <w:t xml:space="preserve"> </w:t>
      </w:r>
      <w:r>
        <w:rPr>
          <w:rFonts w:ascii="Times New Roman" w:hAnsi="Times New Roman"/>
          <w:b/>
          <w:sz w:val="28"/>
          <w:szCs w:val="28"/>
          <w:lang w:val="uk-UA"/>
        </w:rPr>
        <w:t>Перелік завдань, механізм реалізації заходів Програми</w:t>
      </w:r>
    </w:p>
    <w:p w:rsidR="003B3FD7" w:rsidRPr="0018212C" w:rsidRDefault="003B3FD7" w:rsidP="003B3FD7">
      <w:pPr>
        <w:pStyle w:val="ad"/>
        <w:spacing w:after="0" w:line="240" w:lineRule="auto"/>
        <w:ind w:left="0"/>
        <w:jc w:val="center"/>
        <w:rPr>
          <w:rFonts w:ascii="Times New Roman" w:hAnsi="Times New Roman"/>
          <w:b/>
          <w:sz w:val="28"/>
          <w:szCs w:val="28"/>
          <w:lang w:val="ru-RU"/>
        </w:rPr>
      </w:pPr>
    </w:p>
    <w:p w:rsidR="003B3FD7" w:rsidRDefault="003B3FD7" w:rsidP="003B3FD7">
      <w:pPr>
        <w:ind w:firstLine="540"/>
        <w:jc w:val="both"/>
        <w:rPr>
          <w:sz w:val="28"/>
          <w:szCs w:val="28"/>
          <w:lang w:val="uk-UA"/>
        </w:rPr>
      </w:pPr>
      <w:r>
        <w:rPr>
          <w:sz w:val="28"/>
          <w:szCs w:val="28"/>
          <w:lang w:val="uk-UA"/>
        </w:rPr>
        <w:t>Цілісна загальнодержавна та регіональна політика національно</w:t>
      </w:r>
      <w:r w:rsidRPr="003B3FD7">
        <w:rPr>
          <w:sz w:val="28"/>
          <w:szCs w:val="28"/>
        </w:rPr>
        <w:t>-</w:t>
      </w:r>
      <w:r>
        <w:rPr>
          <w:sz w:val="28"/>
          <w:szCs w:val="28"/>
          <w:lang w:val="uk-UA"/>
        </w:rPr>
        <w:t xml:space="preserve"> патріотичного виховання та військової підготовки повинна набути характеру системної та цілеспрямованої діяльності органів державної влади та органів місцевого самоврядування, закладів освіти, інститутів громадянського суспільства для формування в населення України української громадянської ідентичності, високої національно-патріотичної свідомості, почуття відданості своїй державі.</w:t>
      </w:r>
    </w:p>
    <w:p w:rsidR="003B3FD7" w:rsidRDefault="003B3FD7" w:rsidP="003B3FD7">
      <w:pPr>
        <w:ind w:firstLine="540"/>
        <w:jc w:val="both"/>
        <w:rPr>
          <w:sz w:val="28"/>
          <w:szCs w:val="28"/>
          <w:lang w:val="uk-UA"/>
        </w:rPr>
      </w:pPr>
      <w:r>
        <w:rPr>
          <w:sz w:val="28"/>
          <w:szCs w:val="28"/>
          <w:lang w:val="uk-UA"/>
        </w:rPr>
        <w:t>В основу системи національно-атріотичного виховання та військової підготовки покладено ідеї зміцнення української державності як консолідуючого чинника розвитку суспільства, формування патріотизму та утвердження національних цінностей. Програма грунтується на основі принципів відкритості, рівності можливостей, реалістичності, дієвому та відповідальному підході до виконання її заходів, а також безпосереднього максимального залучення населення до її виконання.</w:t>
      </w:r>
    </w:p>
    <w:p w:rsidR="003B3FD7" w:rsidRDefault="003B3FD7" w:rsidP="003B3FD7">
      <w:pPr>
        <w:ind w:firstLine="540"/>
        <w:jc w:val="both"/>
        <w:rPr>
          <w:sz w:val="28"/>
          <w:szCs w:val="28"/>
          <w:lang w:val="uk-UA"/>
        </w:rPr>
      </w:pPr>
      <w:r>
        <w:rPr>
          <w:sz w:val="28"/>
          <w:szCs w:val="28"/>
          <w:lang w:val="uk-UA"/>
        </w:rPr>
        <w:t>З метою раціонального використання ресурсів Програма передбачає концентрацію зусиль за такими пріоритетами.</w:t>
      </w:r>
    </w:p>
    <w:p w:rsidR="003B3FD7" w:rsidRDefault="003B3FD7" w:rsidP="003B3FD7">
      <w:pPr>
        <w:ind w:firstLine="540"/>
        <w:jc w:val="both"/>
        <w:rPr>
          <w:b/>
          <w:sz w:val="28"/>
          <w:szCs w:val="28"/>
          <w:lang w:val="uk-UA"/>
        </w:rPr>
      </w:pPr>
    </w:p>
    <w:p w:rsidR="003B3FD7" w:rsidRDefault="003B3FD7" w:rsidP="003B3FD7">
      <w:pPr>
        <w:ind w:firstLine="540"/>
        <w:jc w:val="both"/>
        <w:rPr>
          <w:b/>
          <w:sz w:val="28"/>
          <w:szCs w:val="28"/>
          <w:lang w:val="uk-UA"/>
        </w:rPr>
      </w:pPr>
    </w:p>
    <w:p w:rsidR="003B3FD7" w:rsidRPr="003B3FD7" w:rsidRDefault="003B3FD7" w:rsidP="003B3FD7">
      <w:pPr>
        <w:jc w:val="center"/>
        <w:rPr>
          <w:sz w:val="28"/>
          <w:szCs w:val="28"/>
          <w:lang w:val="uk-UA"/>
        </w:rPr>
      </w:pPr>
      <w:r w:rsidRPr="003B3FD7">
        <w:rPr>
          <w:sz w:val="28"/>
          <w:szCs w:val="28"/>
          <w:lang w:val="uk-UA"/>
        </w:rPr>
        <w:lastRenderedPageBreak/>
        <w:t>5</w:t>
      </w:r>
    </w:p>
    <w:p w:rsidR="003B3FD7" w:rsidRPr="003B3FD7" w:rsidRDefault="003B3FD7" w:rsidP="003B3FD7">
      <w:pPr>
        <w:jc w:val="center"/>
        <w:rPr>
          <w:sz w:val="28"/>
          <w:szCs w:val="28"/>
          <w:lang w:val="uk-UA"/>
        </w:rPr>
      </w:pPr>
    </w:p>
    <w:p w:rsidR="003B3FD7" w:rsidRPr="003B3FD7" w:rsidRDefault="003B3FD7" w:rsidP="003B3FD7">
      <w:pPr>
        <w:jc w:val="center"/>
        <w:rPr>
          <w:sz w:val="28"/>
          <w:szCs w:val="28"/>
          <w:lang w:val="uk-UA"/>
        </w:rPr>
      </w:pPr>
    </w:p>
    <w:p w:rsidR="003B3FD7" w:rsidRDefault="003B3FD7" w:rsidP="003B3FD7">
      <w:pPr>
        <w:ind w:firstLine="540"/>
        <w:jc w:val="both"/>
        <w:rPr>
          <w:sz w:val="28"/>
          <w:szCs w:val="28"/>
          <w:lang w:val="uk-UA"/>
        </w:rPr>
      </w:pPr>
      <w:r>
        <w:rPr>
          <w:b/>
          <w:sz w:val="28"/>
          <w:szCs w:val="28"/>
          <w:lang w:val="uk-UA"/>
        </w:rPr>
        <w:t>Пріоритет 1</w:t>
      </w:r>
      <w:r>
        <w:rPr>
          <w:sz w:val="28"/>
          <w:szCs w:val="28"/>
          <w:lang w:val="uk-UA"/>
        </w:rPr>
        <w:t>. Формування української громадянської ідентичності – здійснення заходів, спрямованих на впровадження та утвердження суспільно-державних (національних) цінностей, розвитку громадянської ідентичності населення України.</w:t>
      </w:r>
    </w:p>
    <w:p w:rsidR="003B3FD7" w:rsidRDefault="003B3FD7" w:rsidP="003B3FD7">
      <w:pPr>
        <w:ind w:firstLine="540"/>
        <w:jc w:val="both"/>
        <w:rPr>
          <w:sz w:val="28"/>
          <w:szCs w:val="28"/>
          <w:lang w:val="uk-UA"/>
        </w:rPr>
      </w:pPr>
      <w:r>
        <w:rPr>
          <w:b/>
          <w:sz w:val="28"/>
          <w:szCs w:val="28"/>
          <w:lang w:val="uk-UA"/>
        </w:rPr>
        <w:t>Пріоритет 2</w:t>
      </w:r>
      <w:r>
        <w:rPr>
          <w:sz w:val="28"/>
          <w:szCs w:val="28"/>
          <w:lang w:val="uk-UA"/>
        </w:rPr>
        <w:t>. Військово-патріотичне виховання – здійснення заходів, спрямованих на формування у громадян готовності до захисту України, громадського сприяння безпеці та обороні України та підвищення престижу військової і спеціальної державної служби.</w:t>
      </w:r>
    </w:p>
    <w:p w:rsidR="003B3FD7" w:rsidRDefault="003B3FD7" w:rsidP="003B3FD7">
      <w:pPr>
        <w:ind w:firstLine="540"/>
        <w:jc w:val="both"/>
        <w:rPr>
          <w:sz w:val="28"/>
          <w:szCs w:val="28"/>
          <w:lang w:val="uk-UA"/>
        </w:rPr>
      </w:pPr>
      <w:r>
        <w:rPr>
          <w:b/>
          <w:sz w:val="28"/>
          <w:szCs w:val="28"/>
          <w:lang w:val="uk-UA"/>
        </w:rPr>
        <w:t>Пріоритет 3</w:t>
      </w:r>
      <w:r>
        <w:rPr>
          <w:sz w:val="28"/>
          <w:szCs w:val="28"/>
          <w:lang w:val="uk-UA"/>
        </w:rPr>
        <w:t xml:space="preserve">. Формування </w:t>
      </w:r>
      <w:r>
        <w:rPr>
          <w:sz w:val="28"/>
          <w:szCs w:val="32"/>
          <w:lang w:val="uk-UA"/>
        </w:rPr>
        <w:t>науково-методологічних і методичних засад національно-патріотичного виховання - здійснення заходів, спрямованих на розвиток цілісної системи національно-патріотичного виховання, формування моделі історичної пам’яті, забезпечення інформаційного супроводу та формування якісного контенту національно-патріотичної спрямованості.</w:t>
      </w:r>
    </w:p>
    <w:p w:rsidR="003B3FD7" w:rsidRDefault="003B3FD7" w:rsidP="003B3FD7">
      <w:pPr>
        <w:ind w:firstLine="540"/>
        <w:jc w:val="both"/>
        <w:rPr>
          <w:sz w:val="28"/>
          <w:szCs w:val="28"/>
          <w:lang w:val="uk-UA"/>
        </w:rPr>
      </w:pPr>
      <w:r>
        <w:rPr>
          <w:b/>
          <w:sz w:val="28"/>
          <w:szCs w:val="28"/>
          <w:lang w:val="uk-UA"/>
        </w:rPr>
        <w:t>Пріоритет 4</w:t>
      </w:r>
      <w:r>
        <w:rPr>
          <w:sz w:val="28"/>
          <w:szCs w:val="28"/>
          <w:lang w:val="uk-UA"/>
        </w:rPr>
        <w:t xml:space="preserve">. Підтримка </w:t>
      </w:r>
      <w:r>
        <w:rPr>
          <w:sz w:val="28"/>
          <w:szCs w:val="32"/>
          <w:lang w:val="uk-UA"/>
        </w:rPr>
        <w:t>та співпраця органів місцевого самоврядування з інститутами громадянського суспільства щодо національно-патріотичного виховання.</w:t>
      </w:r>
    </w:p>
    <w:p w:rsidR="003B3FD7" w:rsidRDefault="003B3FD7" w:rsidP="003B3FD7">
      <w:pPr>
        <w:ind w:firstLine="540"/>
        <w:jc w:val="both"/>
        <w:rPr>
          <w:sz w:val="28"/>
          <w:szCs w:val="28"/>
          <w:lang w:val="uk-UA"/>
        </w:rPr>
      </w:pPr>
      <w:r>
        <w:rPr>
          <w:sz w:val="28"/>
          <w:szCs w:val="28"/>
          <w:lang w:val="uk-UA"/>
        </w:rPr>
        <w:t>Процес виконання Програми передбачає здійснення комплексу експертно- аналітичних, організаційних, упроваджувальних і підсумкових оціночних заходів із застосуванням принципу забезпечення рівних прав та можливостей жінок і чоловіків.</w:t>
      </w:r>
    </w:p>
    <w:p w:rsidR="003B3FD7" w:rsidRDefault="003B3FD7" w:rsidP="003B3FD7">
      <w:pPr>
        <w:ind w:firstLine="540"/>
        <w:jc w:val="both"/>
        <w:rPr>
          <w:sz w:val="28"/>
          <w:szCs w:val="28"/>
          <w:lang w:val="uk-UA"/>
        </w:rPr>
      </w:pPr>
      <w:r>
        <w:rPr>
          <w:sz w:val="28"/>
          <w:szCs w:val="28"/>
          <w:lang w:val="uk-UA"/>
        </w:rPr>
        <w:t>З метою ефективного розвитку зазначених пріоритетів Програми важливим є дотримання принципів прозорості, відкритості, доступності (у тому числі щодо використання фінансових ресурсів), делегування повноважень та створення конкурентоспроможного середовища.</w:t>
      </w:r>
    </w:p>
    <w:p w:rsidR="003B3FD7" w:rsidRDefault="003B3FD7" w:rsidP="003B3FD7">
      <w:pPr>
        <w:ind w:firstLine="540"/>
        <w:jc w:val="both"/>
        <w:rPr>
          <w:sz w:val="28"/>
          <w:szCs w:val="28"/>
          <w:lang w:val="uk-UA"/>
        </w:rPr>
      </w:pPr>
      <w:r>
        <w:rPr>
          <w:sz w:val="28"/>
          <w:szCs w:val="28"/>
          <w:lang w:val="uk-UA"/>
        </w:rPr>
        <w:t>Реалізація заходів Програми дозволить:</w:t>
      </w:r>
    </w:p>
    <w:p w:rsidR="003B3FD7" w:rsidRPr="003B3FD7" w:rsidRDefault="003B3FD7" w:rsidP="003B3FD7">
      <w:pPr>
        <w:ind w:firstLine="540"/>
        <w:jc w:val="both"/>
        <w:rPr>
          <w:sz w:val="28"/>
          <w:szCs w:val="28"/>
        </w:rPr>
      </w:pPr>
      <w:r>
        <w:rPr>
          <w:sz w:val="28"/>
          <w:szCs w:val="28"/>
          <w:lang w:val="uk-UA"/>
        </w:rPr>
        <w:t>- адати матеріально</w:t>
      </w:r>
      <w:r w:rsidRPr="003B3FD7">
        <w:rPr>
          <w:sz w:val="28"/>
          <w:szCs w:val="28"/>
        </w:rPr>
        <w:t>-</w:t>
      </w:r>
      <w:r>
        <w:rPr>
          <w:sz w:val="28"/>
          <w:szCs w:val="28"/>
          <w:lang w:val="uk-UA"/>
        </w:rPr>
        <w:t xml:space="preserve">технічну допомогу громадській організації </w:t>
      </w:r>
      <w:r w:rsidRPr="003B3FD7">
        <w:rPr>
          <w:sz w:val="28"/>
          <w:szCs w:val="28"/>
        </w:rPr>
        <w:t>„</w:t>
      </w:r>
      <w:r>
        <w:rPr>
          <w:sz w:val="28"/>
          <w:szCs w:val="28"/>
          <w:lang w:val="uk-UA"/>
        </w:rPr>
        <w:t>ВЕТЕРАНСЬКА СПІЛКА ВОВЧИЙ ЯР</w:t>
      </w:r>
      <w:r w:rsidRPr="003B3FD7">
        <w:rPr>
          <w:sz w:val="28"/>
          <w:szCs w:val="28"/>
        </w:rPr>
        <w:t>ˮ</w:t>
      </w:r>
      <w:r>
        <w:rPr>
          <w:sz w:val="28"/>
          <w:szCs w:val="28"/>
          <w:lang w:val="uk-UA"/>
        </w:rPr>
        <w:t>;</w:t>
      </w:r>
      <w:r w:rsidRPr="003B3FD7">
        <w:rPr>
          <w:sz w:val="28"/>
          <w:szCs w:val="28"/>
        </w:rPr>
        <w:t xml:space="preserve"> </w:t>
      </w:r>
    </w:p>
    <w:p w:rsidR="003B3FD7" w:rsidRDefault="003B3FD7" w:rsidP="003B3FD7">
      <w:pPr>
        <w:ind w:firstLine="540"/>
        <w:jc w:val="both"/>
        <w:rPr>
          <w:sz w:val="28"/>
          <w:szCs w:val="28"/>
          <w:lang w:val="uk-UA"/>
        </w:rPr>
      </w:pPr>
      <w:r>
        <w:rPr>
          <w:sz w:val="28"/>
          <w:szCs w:val="28"/>
          <w:lang w:val="uk-UA"/>
        </w:rPr>
        <w:t xml:space="preserve">- забезпечити належну підготовку, навчання та тренування школярів та цивільного населення з військової підготовки, що в подальшому може зберегти життя та здоров’я. </w:t>
      </w:r>
    </w:p>
    <w:p w:rsidR="003B3FD7" w:rsidRDefault="003B3FD7" w:rsidP="003B3FD7">
      <w:pPr>
        <w:jc w:val="both"/>
        <w:rPr>
          <w:sz w:val="28"/>
          <w:szCs w:val="28"/>
          <w:lang w:val="uk-UA"/>
        </w:rPr>
      </w:pPr>
    </w:p>
    <w:p w:rsidR="003B3FD7" w:rsidRDefault="003B3FD7" w:rsidP="003B3FD7">
      <w:pPr>
        <w:pStyle w:val="ad"/>
        <w:spacing w:after="0" w:line="240" w:lineRule="auto"/>
        <w:ind w:left="0"/>
        <w:jc w:val="center"/>
        <w:rPr>
          <w:rFonts w:ascii="Times New Roman" w:hAnsi="Times New Roman"/>
          <w:b/>
          <w:sz w:val="28"/>
          <w:szCs w:val="28"/>
          <w:lang w:val="uk-UA"/>
        </w:rPr>
      </w:pPr>
      <w:r>
        <w:rPr>
          <w:rFonts w:ascii="Times New Roman" w:hAnsi="Times New Roman"/>
          <w:b/>
          <w:sz w:val="28"/>
          <w:szCs w:val="28"/>
          <w:lang w:val="en-US"/>
        </w:rPr>
        <w:t>V</w:t>
      </w:r>
      <w:r>
        <w:rPr>
          <w:rFonts w:ascii="Times New Roman" w:hAnsi="Times New Roman"/>
          <w:b/>
          <w:sz w:val="28"/>
          <w:szCs w:val="28"/>
          <w:lang w:val="uk-UA"/>
        </w:rPr>
        <w:t>ІІ. Шляхи реалізації заходів Програми</w:t>
      </w:r>
    </w:p>
    <w:p w:rsidR="003B3FD7" w:rsidRDefault="003B3FD7" w:rsidP="003B3FD7">
      <w:pPr>
        <w:pStyle w:val="ad"/>
        <w:spacing w:after="0" w:line="240" w:lineRule="auto"/>
        <w:ind w:left="0"/>
        <w:jc w:val="center"/>
        <w:rPr>
          <w:rFonts w:ascii="Times New Roman" w:hAnsi="Times New Roman"/>
          <w:b/>
          <w:sz w:val="28"/>
          <w:szCs w:val="28"/>
          <w:lang w:val="uk-UA"/>
        </w:rPr>
      </w:pPr>
    </w:p>
    <w:p w:rsidR="003B3FD7" w:rsidRDefault="003B3FD7" w:rsidP="003B3FD7">
      <w:pPr>
        <w:ind w:firstLine="540"/>
        <w:jc w:val="both"/>
        <w:rPr>
          <w:sz w:val="28"/>
          <w:szCs w:val="28"/>
          <w:lang w:val="uk-UA"/>
        </w:rPr>
      </w:pPr>
      <w:r>
        <w:rPr>
          <w:sz w:val="28"/>
          <w:szCs w:val="28"/>
          <w:lang w:val="uk-UA"/>
        </w:rPr>
        <w:t>Здійснення видатків на заходи та покращення технічних та побутових умов у навчальних класах.</w:t>
      </w:r>
    </w:p>
    <w:p w:rsidR="003B3FD7" w:rsidRDefault="003B3FD7" w:rsidP="003B3FD7">
      <w:pPr>
        <w:ind w:firstLine="540"/>
        <w:jc w:val="both"/>
        <w:rPr>
          <w:sz w:val="28"/>
          <w:szCs w:val="28"/>
          <w:lang w:val="uk-UA"/>
        </w:rPr>
      </w:pPr>
      <w:r>
        <w:rPr>
          <w:sz w:val="28"/>
          <w:szCs w:val="28"/>
          <w:lang w:val="uk-UA"/>
        </w:rPr>
        <w:t>Програма передбачає комплексне розв’язання проблем щодо здійснення заходів матеріально-технічного характеру громадської організації „ВЕТЕРАНСЬКА СПІЛКА ВОВЧИЙ ЯРˮ.</w:t>
      </w:r>
    </w:p>
    <w:p w:rsidR="003B3FD7" w:rsidRDefault="003B3FD7" w:rsidP="003B3FD7">
      <w:pPr>
        <w:ind w:firstLine="540"/>
        <w:jc w:val="both"/>
        <w:rPr>
          <w:sz w:val="28"/>
          <w:szCs w:val="28"/>
          <w:lang w:val="uk-UA"/>
        </w:rPr>
      </w:pPr>
      <w:r>
        <w:rPr>
          <w:sz w:val="28"/>
          <w:szCs w:val="28"/>
          <w:lang w:val="uk-UA"/>
        </w:rPr>
        <w:t xml:space="preserve">Реалізація Програми відбуватиметься протягом 2026-2027 років. </w:t>
      </w:r>
    </w:p>
    <w:p w:rsidR="003B3FD7" w:rsidRDefault="003B3FD7" w:rsidP="003B3FD7">
      <w:pPr>
        <w:ind w:firstLine="540"/>
        <w:jc w:val="both"/>
        <w:rPr>
          <w:sz w:val="28"/>
          <w:szCs w:val="28"/>
          <w:lang w:val="uk-UA"/>
        </w:rPr>
      </w:pPr>
      <w:r>
        <w:rPr>
          <w:sz w:val="28"/>
          <w:szCs w:val="28"/>
          <w:lang w:val="uk-UA"/>
        </w:rPr>
        <w:t>Фінансування Програми передбачається за рахунок коштів бюджету громади в межах фінансових можливостей, благодійних внесків (як в грошовій так і в натуральній формі) та інших джерел фінансування, не заборонених діючим законодавством України.</w:t>
      </w:r>
    </w:p>
    <w:p w:rsidR="003B3FD7" w:rsidRDefault="003B3FD7" w:rsidP="003B3FD7">
      <w:pPr>
        <w:ind w:firstLine="540"/>
        <w:jc w:val="both"/>
        <w:rPr>
          <w:sz w:val="28"/>
          <w:szCs w:val="28"/>
          <w:lang w:val="uk-UA"/>
        </w:rPr>
      </w:pPr>
    </w:p>
    <w:p w:rsidR="003B3FD7" w:rsidRDefault="003B3FD7" w:rsidP="003B3FD7">
      <w:pPr>
        <w:jc w:val="center"/>
        <w:rPr>
          <w:b/>
          <w:sz w:val="28"/>
          <w:szCs w:val="28"/>
          <w:lang w:val="uk-UA"/>
        </w:rPr>
      </w:pPr>
    </w:p>
    <w:p w:rsidR="003B3FD7" w:rsidRDefault="003B3FD7" w:rsidP="003B3FD7">
      <w:pPr>
        <w:jc w:val="center"/>
        <w:rPr>
          <w:b/>
          <w:sz w:val="28"/>
          <w:szCs w:val="28"/>
          <w:lang w:val="uk-UA"/>
        </w:rPr>
      </w:pPr>
    </w:p>
    <w:p w:rsidR="003B3FD7" w:rsidRDefault="003B3FD7" w:rsidP="003B3FD7">
      <w:pPr>
        <w:jc w:val="center"/>
        <w:rPr>
          <w:sz w:val="28"/>
          <w:szCs w:val="28"/>
          <w:lang w:val="uk-UA"/>
        </w:rPr>
      </w:pPr>
      <w:r w:rsidRPr="003B3FD7">
        <w:rPr>
          <w:sz w:val="28"/>
          <w:szCs w:val="28"/>
          <w:lang w:val="uk-UA"/>
        </w:rPr>
        <w:lastRenderedPageBreak/>
        <w:t>6</w:t>
      </w:r>
    </w:p>
    <w:p w:rsidR="003B3FD7" w:rsidRPr="003B3FD7" w:rsidRDefault="003B3FD7" w:rsidP="003B3FD7">
      <w:pPr>
        <w:jc w:val="center"/>
        <w:rPr>
          <w:sz w:val="28"/>
          <w:szCs w:val="28"/>
          <w:lang w:val="uk-UA"/>
        </w:rPr>
      </w:pPr>
    </w:p>
    <w:p w:rsidR="003B3FD7" w:rsidRDefault="003B3FD7" w:rsidP="003B3FD7">
      <w:pPr>
        <w:jc w:val="center"/>
        <w:rPr>
          <w:b/>
          <w:sz w:val="28"/>
          <w:szCs w:val="28"/>
          <w:lang w:val="uk-UA"/>
        </w:rPr>
      </w:pPr>
      <w:r>
        <w:rPr>
          <w:b/>
          <w:sz w:val="28"/>
          <w:szCs w:val="28"/>
          <w:lang w:val="uk-UA"/>
        </w:rPr>
        <w:t>Ресурсне забезпечення Програми</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05"/>
        <w:gridCol w:w="3005"/>
        <w:gridCol w:w="3006"/>
      </w:tblGrid>
      <w:tr w:rsidR="003B3FD7" w:rsidTr="004812C8">
        <w:tc>
          <w:tcPr>
            <w:tcW w:w="3005" w:type="dxa"/>
          </w:tcPr>
          <w:p w:rsidR="003B3FD7" w:rsidRDefault="003B3FD7" w:rsidP="004812C8">
            <w:pPr>
              <w:rPr>
                <w:i/>
                <w:sz w:val="28"/>
                <w:szCs w:val="28"/>
                <w:lang w:val="uk-UA"/>
              </w:rPr>
            </w:pPr>
            <w:r>
              <w:rPr>
                <w:i/>
                <w:sz w:val="28"/>
                <w:szCs w:val="28"/>
                <w:lang w:val="uk-UA"/>
              </w:rPr>
              <w:t>Обсяги коштів, які пропонуються залучити на виконання програми</w:t>
            </w:r>
          </w:p>
        </w:tc>
        <w:tc>
          <w:tcPr>
            <w:tcW w:w="3005" w:type="dxa"/>
          </w:tcPr>
          <w:p w:rsidR="003B3FD7" w:rsidRDefault="003B3FD7" w:rsidP="004812C8">
            <w:pPr>
              <w:rPr>
                <w:i/>
                <w:sz w:val="28"/>
                <w:szCs w:val="28"/>
                <w:lang w:val="uk-UA"/>
              </w:rPr>
            </w:pPr>
            <w:r>
              <w:rPr>
                <w:i/>
                <w:sz w:val="28"/>
                <w:szCs w:val="28"/>
                <w:lang w:val="uk-UA"/>
              </w:rPr>
              <w:t xml:space="preserve">Одиниця виміру (грн) </w:t>
            </w:r>
          </w:p>
        </w:tc>
        <w:tc>
          <w:tcPr>
            <w:tcW w:w="3006" w:type="dxa"/>
          </w:tcPr>
          <w:p w:rsidR="003B3FD7" w:rsidRDefault="003B3FD7" w:rsidP="004812C8">
            <w:pPr>
              <w:rPr>
                <w:i/>
                <w:sz w:val="28"/>
                <w:szCs w:val="28"/>
                <w:lang w:val="uk-UA"/>
              </w:rPr>
            </w:pPr>
            <w:r>
              <w:rPr>
                <w:i/>
                <w:sz w:val="28"/>
                <w:szCs w:val="28"/>
                <w:lang w:val="uk-UA"/>
              </w:rPr>
              <w:t xml:space="preserve">Сума коштів </w:t>
            </w:r>
          </w:p>
        </w:tc>
      </w:tr>
      <w:tr w:rsidR="003B3FD7" w:rsidTr="004812C8">
        <w:tc>
          <w:tcPr>
            <w:tcW w:w="3005" w:type="dxa"/>
          </w:tcPr>
          <w:p w:rsidR="003B3FD7" w:rsidRDefault="003B3FD7" w:rsidP="004812C8">
            <w:pPr>
              <w:rPr>
                <w:sz w:val="28"/>
                <w:szCs w:val="28"/>
                <w:lang w:val="uk-UA"/>
              </w:rPr>
            </w:pPr>
            <w:r>
              <w:rPr>
                <w:sz w:val="28"/>
                <w:szCs w:val="28"/>
                <w:lang w:val="uk-UA"/>
              </w:rPr>
              <w:t>Обсяги ресурсів, усього, у тому числі</w:t>
            </w:r>
          </w:p>
        </w:tc>
        <w:tc>
          <w:tcPr>
            <w:tcW w:w="3005" w:type="dxa"/>
          </w:tcPr>
          <w:p w:rsidR="003B3FD7" w:rsidRDefault="003B3FD7" w:rsidP="004812C8">
            <w:pPr>
              <w:rPr>
                <w:sz w:val="28"/>
                <w:szCs w:val="28"/>
                <w:lang w:val="uk-UA"/>
              </w:rPr>
            </w:pPr>
            <w:r>
              <w:rPr>
                <w:sz w:val="28"/>
                <w:szCs w:val="28"/>
                <w:lang w:val="uk-UA"/>
              </w:rPr>
              <w:t>Грн</w:t>
            </w:r>
          </w:p>
        </w:tc>
        <w:tc>
          <w:tcPr>
            <w:tcW w:w="3006" w:type="dxa"/>
          </w:tcPr>
          <w:p w:rsidR="003B3FD7" w:rsidRDefault="003B3FD7" w:rsidP="004812C8">
            <w:pPr>
              <w:rPr>
                <w:sz w:val="28"/>
                <w:szCs w:val="28"/>
                <w:lang w:val="uk-UA"/>
              </w:rPr>
            </w:pPr>
            <w:r>
              <w:rPr>
                <w:sz w:val="28"/>
                <w:szCs w:val="28"/>
                <w:lang w:val="uk-UA"/>
              </w:rPr>
              <w:t>1000000,00</w:t>
            </w:r>
          </w:p>
        </w:tc>
      </w:tr>
      <w:tr w:rsidR="003B3FD7" w:rsidTr="004812C8">
        <w:tc>
          <w:tcPr>
            <w:tcW w:w="3005" w:type="dxa"/>
          </w:tcPr>
          <w:p w:rsidR="003B3FD7" w:rsidRDefault="003B3FD7" w:rsidP="004812C8">
            <w:pPr>
              <w:rPr>
                <w:sz w:val="28"/>
                <w:szCs w:val="28"/>
                <w:lang w:val="uk-UA"/>
              </w:rPr>
            </w:pPr>
            <w:r>
              <w:rPr>
                <w:sz w:val="28"/>
                <w:szCs w:val="28"/>
                <w:lang w:val="uk-UA"/>
              </w:rPr>
              <w:t>Кошти місцевого бюджету</w:t>
            </w:r>
          </w:p>
        </w:tc>
        <w:tc>
          <w:tcPr>
            <w:tcW w:w="3005" w:type="dxa"/>
          </w:tcPr>
          <w:p w:rsidR="003B3FD7" w:rsidRDefault="003B3FD7" w:rsidP="004812C8">
            <w:pPr>
              <w:rPr>
                <w:sz w:val="28"/>
                <w:szCs w:val="28"/>
                <w:lang w:val="uk-UA"/>
              </w:rPr>
            </w:pPr>
            <w:r>
              <w:rPr>
                <w:sz w:val="28"/>
                <w:szCs w:val="28"/>
                <w:lang w:val="uk-UA"/>
              </w:rPr>
              <w:t>Грн</w:t>
            </w:r>
          </w:p>
        </w:tc>
        <w:tc>
          <w:tcPr>
            <w:tcW w:w="3006" w:type="dxa"/>
          </w:tcPr>
          <w:p w:rsidR="003B3FD7" w:rsidRDefault="003B3FD7" w:rsidP="004812C8">
            <w:pPr>
              <w:rPr>
                <w:sz w:val="28"/>
                <w:szCs w:val="28"/>
                <w:lang w:val="uk-UA"/>
              </w:rPr>
            </w:pPr>
            <w:r>
              <w:rPr>
                <w:sz w:val="28"/>
                <w:szCs w:val="28"/>
                <w:lang w:val="uk-UA"/>
              </w:rPr>
              <w:t>1000000,00</w:t>
            </w:r>
          </w:p>
        </w:tc>
      </w:tr>
      <w:tr w:rsidR="003B3FD7" w:rsidTr="004812C8">
        <w:tc>
          <w:tcPr>
            <w:tcW w:w="3005" w:type="dxa"/>
          </w:tcPr>
          <w:p w:rsidR="003B3FD7" w:rsidRDefault="003B3FD7" w:rsidP="004812C8">
            <w:pPr>
              <w:rPr>
                <w:sz w:val="28"/>
                <w:szCs w:val="28"/>
                <w:lang w:val="uk-UA"/>
              </w:rPr>
            </w:pPr>
            <w:r>
              <w:rPr>
                <w:sz w:val="28"/>
                <w:szCs w:val="28"/>
                <w:lang w:val="uk-UA"/>
              </w:rPr>
              <w:t>Інші джерела</w:t>
            </w:r>
          </w:p>
        </w:tc>
        <w:tc>
          <w:tcPr>
            <w:tcW w:w="3005" w:type="dxa"/>
          </w:tcPr>
          <w:p w:rsidR="003B3FD7" w:rsidRDefault="003B3FD7" w:rsidP="004812C8">
            <w:pPr>
              <w:rPr>
                <w:sz w:val="28"/>
                <w:szCs w:val="28"/>
                <w:lang w:val="uk-UA"/>
              </w:rPr>
            </w:pPr>
            <w:r>
              <w:rPr>
                <w:sz w:val="28"/>
                <w:szCs w:val="28"/>
                <w:lang w:val="uk-UA"/>
              </w:rPr>
              <w:t>Грн</w:t>
            </w:r>
          </w:p>
        </w:tc>
        <w:tc>
          <w:tcPr>
            <w:tcW w:w="3006" w:type="dxa"/>
          </w:tcPr>
          <w:p w:rsidR="003B3FD7" w:rsidRDefault="003B3FD7" w:rsidP="004812C8">
            <w:pPr>
              <w:rPr>
                <w:sz w:val="28"/>
                <w:szCs w:val="28"/>
                <w:lang w:val="uk-UA"/>
              </w:rPr>
            </w:pPr>
            <w:r>
              <w:rPr>
                <w:sz w:val="28"/>
                <w:szCs w:val="28"/>
                <w:lang w:val="uk-UA"/>
              </w:rPr>
              <w:t>-</w:t>
            </w:r>
          </w:p>
        </w:tc>
      </w:tr>
    </w:tbl>
    <w:p w:rsidR="003B3FD7" w:rsidRDefault="003B3FD7" w:rsidP="003B3FD7">
      <w:pPr>
        <w:rPr>
          <w:b/>
          <w:sz w:val="28"/>
          <w:szCs w:val="28"/>
          <w:lang w:val="uk-UA"/>
        </w:rPr>
      </w:pPr>
    </w:p>
    <w:p w:rsidR="003B3FD7" w:rsidRDefault="003B3FD7" w:rsidP="003B3FD7">
      <w:pPr>
        <w:pStyle w:val="ad"/>
        <w:spacing w:after="0" w:line="240" w:lineRule="auto"/>
        <w:ind w:left="0"/>
        <w:jc w:val="center"/>
        <w:rPr>
          <w:rFonts w:ascii="Times New Roman" w:hAnsi="Times New Roman"/>
          <w:b/>
          <w:sz w:val="28"/>
          <w:szCs w:val="28"/>
          <w:lang w:val="uk-UA"/>
        </w:rPr>
      </w:pPr>
      <w:r>
        <w:rPr>
          <w:rFonts w:ascii="Times New Roman" w:hAnsi="Times New Roman"/>
          <w:b/>
          <w:sz w:val="28"/>
          <w:szCs w:val="28"/>
          <w:lang w:val="en-US"/>
        </w:rPr>
        <w:t>V</w:t>
      </w:r>
      <w:r>
        <w:rPr>
          <w:rFonts w:ascii="Times New Roman" w:hAnsi="Times New Roman"/>
          <w:b/>
          <w:sz w:val="28"/>
          <w:szCs w:val="28"/>
          <w:lang w:val="uk-UA"/>
        </w:rPr>
        <w:t>ІІІ. Координація та контроль за ходом виконання Програми</w:t>
      </w:r>
    </w:p>
    <w:p w:rsidR="003B3FD7" w:rsidRDefault="003B3FD7" w:rsidP="003B3FD7">
      <w:pPr>
        <w:pStyle w:val="ad"/>
        <w:spacing w:after="0" w:line="240" w:lineRule="auto"/>
        <w:ind w:left="0"/>
        <w:jc w:val="center"/>
        <w:rPr>
          <w:rFonts w:ascii="Times New Roman" w:hAnsi="Times New Roman"/>
          <w:b/>
          <w:sz w:val="28"/>
          <w:szCs w:val="28"/>
          <w:lang w:val="uk-UA"/>
        </w:rPr>
      </w:pPr>
    </w:p>
    <w:p w:rsidR="003B3FD7" w:rsidRDefault="003B3FD7" w:rsidP="003B3FD7">
      <w:pPr>
        <w:ind w:firstLine="540"/>
        <w:jc w:val="both"/>
        <w:rPr>
          <w:sz w:val="28"/>
          <w:szCs w:val="28"/>
          <w:lang w:val="uk-UA"/>
        </w:rPr>
      </w:pPr>
      <w:r>
        <w:rPr>
          <w:sz w:val="28"/>
          <w:szCs w:val="28"/>
          <w:lang w:val="uk-UA"/>
        </w:rPr>
        <w:t>Контроль за використанням коштів, спрямованих на забезпечення виконання програми, здійснюється відповідно до законодавства.</w:t>
      </w:r>
    </w:p>
    <w:p w:rsidR="003B3FD7" w:rsidRDefault="003B3FD7" w:rsidP="003B3FD7">
      <w:pPr>
        <w:ind w:firstLine="540"/>
        <w:jc w:val="both"/>
        <w:rPr>
          <w:sz w:val="28"/>
          <w:szCs w:val="28"/>
          <w:lang w:val="uk-UA"/>
        </w:rPr>
      </w:pPr>
      <w:r>
        <w:rPr>
          <w:sz w:val="28"/>
          <w:szCs w:val="28"/>
          <w:lang w:val="uk-UA"/>
        </w:rPr>
        <w:t>Координація та контроль за виконанням Програми покладається на Фінансове управління Млинівської селищної ради Дубенського району Рівненської області, відділ бухгалтерського обліку, економічного розвитку та регуляторної діяльності апарату виконавчого комітету Млинівської селищної ради та керівництво громадської організації „ВЕТЕРАНСЬКА СПІЛКА ВОВЧИЙ ЯРˮ.</w:t>
      </w:r>
    </w:p>
    <w:p w:rsidR="003B3FD7" w:rsidRDefault="003B3FD7" w:rsidP="003B3FD7">
      <w:pPr>
        <w:ind w:firstLine="540"/>
        <w:jc w:val="both"/>
        <w:rPr>
          <w:sz w:val="28"/>
          <w:szCs w:val="28"/>
          <w:lang w:val="uk-UA"/>
        </w:rPr>
      </w:pPr>
      <w:r>
        <w:rPr>
          <w:sz w:val="28"/>
          <w:szCs w:val="28"/>
          <w:lang w:val="uk-UA"/>
        </w:rPr>
        <w:t>Відповідальні виконавці заходів Програми до 15 числа останнього місяця 2026 року та 2027 року інформують головного розпорядника за Програмою  про стан виконання її заходів та надають фінансовий звіт.</w:t>
      </w:r>
    </w:p>
    <w:p w:rsidR="003B3FD7" w:rsidRDefault="003B3FD7" w:rsidP="003B3FD7">
      <w:pPr>
        <w:ind w:firstLine="540"/>
        <w:jc w:val="both"/>
        <w:rPr>
          <w:sz w:val="28"/>
          <w:szCs w:val="28"/>
          <w:lang w:val="uk-UA"/>
        </w:rPr>
      </w:pPr>
      <w:r>
        <w:rPr>
          <w:sz w:val="28"/>
          <w:szCs w:val="28"/>
          <w:lang w:val="uk-UA"/>
        </w:rPr>
        <w:t>Після закінчення встановленого терміну виконання Програми не пізніше ніж у двомісячний термін, відповідальний виконавець Програми складає підсумковий звіт про результати її виконання та подає його на розгляд виконавчого комітету Млинівської селищної ради разом із пояснювальною запискою.</w:t>
      </w:r>
    </w:p>
    <w:p w:rsidR="003B3FD7" w:rsidRDefault="003B3FD7" w:rsidP="003B3FD7">
      <w:pPr>
        <w:jc w:val="both"/>
        <w:rPr>
          <w:sz w:val="28"/>
          <w:szCs w:val="28"/>
          <w:lang w:val="uk-UA"/>
        </w:rPr>
      </w:pPr>
    </w:p>
    <w:p w:rsidR="003B3FD7" w:rsidRDefault="003B3FD7" w:rsidP="003B3FD7">
      <w:pPr>
        <w:jc w:val="both"/>
        <w:rPr>
          <w:sz w:val="28"/>
          <w:szCs w:val="28"/>
          <w:lang w:val="uk-UA"/>
        </w:rPr>
      </w:pPr>
    </w:p>
    <w:p w:rsidR="003B3FD7" w:rsidRDefault="003B3FD7" w:rsidP="003B3FD7">
      <w:pPr>
        <w:jc w:val="both"/>
        <w:rPr>
          <w:sz w:val="28"/>
          <w:szCs w:val="28"/>
          <w:lang w:val="uk-UA"/>
        </w:rPr>
      </w:pPr>
    </w:p>
    <w:p w:rsidR="003B3FD7" w:rsidRDefault="003B3FD7" w:rsidP="003B3FD7">
      <w:pPr>
        <w:jc w:val="both"/>
        <w:rPr>
          <w:sz w:val="28"/>
          <w:szCs w:val="28"/>
        </w:rPr>
      </w:pPr>
      <w:r>
        <w:rPr>
          <w:sz w:val="28"/>
          <w:szCs w:val="28"/>
          <w:lang w:eastAsia="zh-CN"/>
        </w:rPr>
        <w:t xml:space="preserve">Селищний голова </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t xml:space="preserve">        Дмитро ЛЕВИЦЬКИЙ</w:t>
      </w:r>
    </w:p>
    <w:p w:rsidR="003B3FD7" w:rsidRDefault="003B3FD7" w:rsidP="003B3FD7">
      <w:pPr>
        <w:jc w:val="both"/>
        <w:rPr>
          <w:sz w:val="28"/>
          <w:szCs w:val="28"/>
          <w:lang w:val="uk-UA"/>
        </w:rPr>
      </w:pPr>
    </w:p>
    <w:p w:rsidR="003B3FD7" w:rsidRPr="00D12D93" w:rsidRDefault="003B3FD7" w:rsidP="00C700CE">
      <w:pPr>
        <w:pStyle w:val="a3"/>
        <w:spacing w:line="240" w:lineRule="auto"/>
      </w:pPr>
    </w:p>
    <w:sectPr w:rsidR="003B3FD7" w:rsidRPr="00D12D93" w:rsidSect="003B3FD7">
      <w:headerReference w:type="even" r:id="rId8"/>
      <w:headerReference w:type="default" r:id="rId9"/>
      <w:pgSz w:w="11907" w:h="16840" w:code="9"/>
      <w:pgMar w:top="426" w:right="567" w:bottom="425" w:left="1701" w:header="17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6D69" w:rsidRDefault="00346D69">
      <w:r>
        <w:separator/>
      </w:r>
    </w:p>
  </w:endnote>
  <w:endnote w:type="continuationSeparator" w:id="0">
    <w:p w:rsidR="00346D69" w:rsidRDefault="00346D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krainianTimesE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cademy">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6D69" w:rsidRDefault="00346D69">
      <w:r>
        <w:separator/>
      </w:r>
    </w:p>
  </w:footnote>
  <w:footnote w:type="continuationSeparator" w:id="0">
    <w:p w:rsidR="00346D69" w:rsidRDefault="00346D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9FD" w:rsidRDefault="00F669FD" w:rsidP="00EA6E75">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669FD" w:rsidRDefault="00F669F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9FD" w:rsidRDefault="00F669FD" w:rsidP="00DA4699">
    <w:pPr>
      <w:pStyle w:val="a6"/>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4524B7"/>
    <w:multiLevelType w:val="hybridMultilevel"/>
    <w:tmpl w:val="D012D416"/>
    <w:lvl w:ilvl="0" w:tplc="DBB07B0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6A191A62"/>
    <w:multiLevelType w:val="multilevel"/>
    <w:tmpl w:val="6A191A62"/>
    <w:lvl w:ilvl="0">
      <w:start w:val="2"/>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6DF0702B"/>
    <w:multiLevelType w:val="multilevel"/>
    <w:tmpl w:val="D460EBBC"/>
    <w:lvl w:ilvl="0">
      <w:start w:val="1"/>
      <w:numFmt w:val="decimal"/>
      <w:lvlText w:val="%1."/>
      <w:lvlJc w:val="left"/>
      <w:pPr>
        <w:ind w:left="786" w:hanging="360"/>
      </w:pPr>
      <w:rPr>
        <w:vertAlign w:val="baseline"/>
      </w:rPr>
    </w:lvl>
    <w:lvl w:ilvl="1">
      <w:start w:val="1"/>
      <w:numFmt w:val="lowerLetter"/>
      <w:lvlText w:val="%2."/>
      <w:lvlJc w:val="left"/>
      <w:pPr>
        <w:ind w:left="1079" w:hanging="360"/>
      </w:pPr>
      <w:rPr>
        <w:vertAlign w:val="baseline"/>
      </w:rPr>
    </w:lvl>
    <w:lvl w:ilvl="2">
      <w:start w:val="1"/>
      <w:numFmt w:val="lowerRoman"/>
      <w:lvlText w:val="%3."/>
      <w:lvlJc w:val="right"/>
      <w:pPr>
        <w:ind w:left="1799" w:hanging="180"/>
      </w:pPr>
      <w:rPr>
        <w:vertAlign w:val="baseline"/>
      </w:rPr>
    </w:lvl>
    <w:lvl w:ilvl="3">
      <w:start w:val="1"/>
      <w:numFmt w:val="decimal"/>
      <w:lvlText w:val="%4."/>
      <w:lvlJc w:val="left"/>
      <w:pPr>
        <w:ind w:left="2519" w:hanging="360"/>
      </w:pPr>
      <w:rPr>
        <w:vertAlign w:val="baseline"/>
      </w:rPr>
    </w:lvl>
    <w:lvl w:ilvl="4">
      <w:start w:val="1"/>
      <w:numFmt w:val="lowerLetter"/>
      <w:lvlText w:val="%5."/>
      <w:lvlJc w:val="left"/>
      <w:pPr>
        <w:ind w:left="3239" w:hanging="360"/>
      </w:pPr>
      <w:rPr>
        <w:vertAlign w:val="baseline"/>
      </w:rPr>
    </w:lvl>
    <w:lvl w:ilvl="5">
      <w:start w:val="1"/>
      <w:numFmt w:val="lowerRoman"/>
      <w:lvlText w:val="%6."/>
      <w:lvlJc w:val="right"/>
      <w:pPr>
        <w:ind w:left="3959" w:hanging="180"/>
      </w:pPr>
      <w:rPr>
        <w:vertAlign w:val="baseline"/>
      </w:rPr>
    </w:lvl>
    <w:lvl w:ilvl="6">
      <w:start w:val="1"/>
      <w:numFmt w:val="decimal"/>
      <w:lvlText w:val="%7."/>
      <w:lvlJc w:val="left"/>
      <w:pPr>
        <w:ind w:left="4679" w:hanging="360"/>
      </w:pPr>
      <w:rPr>
        <w:vertAlign w:val="baseline"/>
      </w:rPr>
    </w:lvl>
    <w:lvl w:ilvl="7">
      <w:start w:val="1"/>
      <w:numFmt w:val="lowerLetter"/>
      <w:lvlText w:val="%8."/>
      <w:lvlJc w:val="left"/>
      <w:pPr>
        <w:ind w:left="5399" w:hanging="360"/>
      </w:pPr>
      <w:rPr>
        <w:vertAlign w:val="baseline"/>
      </w:rPr>
    </w:lvl>
    <w:lvl w:ilvl="8">
      <w:start w:val="1"/>
      <w:numFmt w:val="lowerRoman"/>
      <w:lvlText w:val="%9."/>
      <w:lvlJc w:val="right"/>
      <w:pPr>
        <w:ind w:left="6119" w:hanging="180"/>
      </w:pPr>
      <w:rPr>
        <w:vertAlign w:val="baseline"/>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EA6E75"/>
    <w:rsid w:val="0000182C"/>
    <w:rsid w:val="00003545"/>
    <w:rsid w:val="00004D34"/>
    <w:rsid w:val="00011958"/>
    <w:rsid w:val="000315AB"/>
    <w:rsid w:val="0003705B"/>
    <w:rsid w:val="00037D5A"/>
    <w:rsid w:val="00043217"/>
    <w:rsid w:val="00052E3F"/>
    <w:rsid w:val="00057277"/>
    <w:rsid w:val="00057DD7"/>
    <w:rsid w:val="000715CA"/>
    <w:rsid w:val="0008171F"/>
    <w:rsid w:val="00084033"/>
    <w:rsid w:val="000B121F"/>
    <w:rsid w:val="000B1BAA"/>
    <w:rsid w:val="000F273B"/>
    <w:rsid w:val="000F6542"/>
    <w:rsid w:val="00106D74"/>
    <w:rsid w:val="00107343"/>
    <w:rsid w:val="00136930"/>
    <w:rsid w:val="0016259B"/>
    <w:rsid w:val="0018773C"/>
    <w:rsid w:val="001A642E"/>
    <w:rsid w:val="001B68F8"/>
    <w:rsid w:val="001B7264"/>
    <w:rsid w:val="001E1CAB"/>
    <w:rsid w:val="001F3AD4"/>
    <w:rsid w:val="0021558A"/>
    <w:rsid w:val="0022331E"/>
    <w:rsid w:val="00224089"/>
    <w:rsid w:val="00236907"/>
    <w:rsid w:val="00246814"/>
    <w:rsid w:val="00253B9E"/>
    <w:rsid w:val="00260B99"/>
    <w:rsid w:val="00270E4F"/>
    <w:rsid w:val="00282ABE"/>
    <w:rsid w:val="00282E94"/>
    <w:rsid w:val="00284E78"/>
    <w:rsid w:val="00292688"/>
    <w:rsid w:val="00293E39"/>
    <w:rsid w:val="002B68F8"/>
    <w:rsid w:val="002D2832"/>
    <w:rsid w:val="002D487F"/>
    <w:rsid w:val="003150BE"/>
    <w:rsid w:val="00323C1B"/>
    <w:rsid w:val="00324E7B"/>
    <w:rsid w:val="00330BC2"/>
    <w:rsid w:val="00336499"/>
    <w:rsid w:val="003365B9"/>
    <w:rsid w:val="00337141"/>
    <w:rsid w:val="00345E69"/>
    <w:rsid w:val="00346D69"/>
    <w:rsid w:val="00347734"/>
    <w:rsid w:val="003511C0"/>
    <w:rsid w:val="00353FA8"/>
    <w:rsid w:val="003610FF"/>
    <w:rsid w:val="00364725"/>
    <w:rsid w:val="003649FF"/>
    <w:rsid w:val="003760D5"/>
    <w:rsid w:val="00385A72"/>
    <w:rsid w:val="00393296"/>
    <w:rsid w:val="0039454F"/>
    <w:rsid w:val="00397E31"/>
    <w:rsid w:val="003A2797"/>
    <w:rsid w:val="003A390D"/>
    <w:rsid w:val="003A5FD3"/>
    <w:rsid w:val="003B3FD7"/>
    <w:rsid w:val="003C758A"/>
    <w:rsid w:val="003D06CA"/>
    <w:rsid w:val="003D7409"/>
    <w:rsid w:val="003E28AA"/>
    <w:rsid w:val="003E57A5"/>
    <w:rsid w:val="00402DC6"/>
    <w:rsid w:val="00403867"/>
    <w:rsid w:val="00412141"/>
    <w:rsid w:val="00424AB7"/>
    <w:rsid w:val="004511A4"/>
    <w:rsid w:val="0045288B"/>
    <w:rsid w:val="00476212"/>
    <w:rsid w:val="004A04FD"/>
    <w:rsid w:val="004A7B61"/>
    <w:rsid w:val="004B6FBB"/>
    <w:rsid w:val="004D671C"/>
    <w:rsid w:val="004E5D63"/>
    <w:rsid w:val="00511978"/>
    <w:rsid w:val="00531D75"/>
    <w:rsid w:val="00545CBD"/>
    <w:rsid w:val="005559FF"/>
    <w:rsid w:val="005634CF"/>
    <w:rsid w:val="0058432F"/>
    <w:rsid w:val="0058649C"/>
    <w:rsid w:val="00586AB3"/>
    <w:rsid w:val="00587818"/>
    <w:rsid w:val="00595F30"/>
    <w:rsid w:val="005A69CB"/>
    <w:rsid w:val="005B4978"/>
    <w:rsid w:val="005D474E"/>
    <w:rsid w:val="005D69B3"/>
    <w:rsid w:val="005E4961"/>
    <w:rsid w:val="0063760C"/>
    <w:rsid w:val="0064324C"/>
    <w:rsid w:val="00646A13"/>
    <w:rsid w:val="00660023"/>
    <w:rsid w:val="00661CF3"/>
    <w:rsid w:val="006659E6"/>
    <w:rsid w:val="006711C1"/>
    <w:rsid w:val="0068674B"/>
    <w:rsid w:val="006B1E7B"/>
    <w:rsid w:val="006E532B"/>
    <w:rsid w:val="00744EDF"/>
    <w:rsid w:val="007451FC"/>
    <w:rsid w:val="007500BC"/>
    <w:rsid w:val="00763CB9"/>
    <w:rsid w:val="00785548"/>
    <w:rsid w:val="007A2229"/>
    <w:rsid w:val="007A4D6B"/>
    <w:rsid w:val="007D19E9"/>
    <w:rsid w:val="007D2D52"/>
    <w:rsid w:val="007E3099"/>
    <w:rsid w:val="007E4F58"/>
    <w:rsid w:val="007E5690"/>
    <w:rsid w:val="008065F3"/>
    <w:rsid w:val="00817498"/>
    <w:rsid w:val="00845BBB"/>
    <w:rsid w:val="00855763"/>
    <w:rsid w:val="00860F99"/>
    <w:rsid w:val="00872590"/>
    <w:rsid w:val="00874912"/>
    <w:rsid w:val="00884E5C"/>
    <w:rsid w:val="008878E9"/>
    <w:rsid w:val="0089320B"/>
    <w:rsid w:val="008A6880"/>
    <w:rsid w:val="008B0B32"/>
    <w:rsid w:val="008B76F2"/>
    <w:rsid w:val="008E53FA"/>
    <w:rsid w:val="008F399C"/>
    <w:rsid w:val="008F7DDF"/>
    <w:rsid w:val="00904F1C"/>
    <w:rsid w:val="00916FBE"/>
    <w:rsid w:val="009214F3"/>
    <w:rsid w:val="009373DF"/>
    <w:rsid w:val="00965F3D"/>
    <w:rsid w:val="009672EC"/>
    <w:rsid w:val="0097425A"/>
    <w:rsid w:val="009A15CE"/>
    <w:rsid w:val="009A1C41"/>
    <w:rsid w:val="009B02D8"/>
    <w:rsid w:val="009B7A71"/>
    <w:rsid w:val="009C3163"/>
    <w:rsid w:val="009C67CD"/>
    <w:rsid w:val="009D070D"/>
    <w:rsid w:val="00A004E1"/>
    <w:rsid w:val="00A010DD"/>
    <w:rsid w:val="00A07A7A"/>
    <w:rsid w:val="00A47416"/>
    <w:rsid w:val="00A53DD5"/>
    <w:rsid w:val="00A6110F"/>
    <w:rsid w:val="00A91B47"/>
    <w:rsid w:val="00AA6C06"/>
    <w:rsid w:val="00AC3B54"/>
    <w:rsid w:val="00AC531F"/>
    <w:rsid w:val="00AD6BDA"/>
    <w:rsid w:val="00AE63A7"/>
    <w:rsid w:val="00AE7458"/>
    <w:rsid w:val="00AE7B0A"/>
    <w:rsid w:val="00AF3225"/>
    <w:rsid w:val="00AF76B8"/>
    <w:rsid w:val="00B0317C"/>
    <w:rsid w:val="00B049E8"/>
    <w:rsid w:val="00B06CE7"/>
    <w:rsid w:val="00B24526"/>
    <w:rsid w:val="00B254CE"/>
    <w:rsid w:val="00B332C0"/>
    <w:rsid w:val="00B35B7F"/>
    <w:rsid w:val="00B55D53"/>
    <w:rsid w:val="00B6514E"/>
    <w:rsid w:val="00B76739"/>
    <w:rsid w:val="00B9184B"/>
    <w:rsid w:val="00B92049"/>
    <w:rsid w:val="00B95203"/>
    <w:rsid w:val="00BA7BC2"/>
    <w:rsid w:val="00BB3C4A"/>
    <w:rsid w:val="00BB760F"/>
    <w:rsid w:val="00BD3B00"/>
    <w:rsid w:val="00BE1238"/>
    <w:rsid w:val="00C21EE8"/>
    <w:rsid w:val="00C24A73"/>
    <w:rsid w:val="00C25275"/>
    <w:rsid w:val="00C27AE3"/>
    <w:rsid w:val="00C406FD"/>
    <w:rsid w:val="00C41647"/>
    <w:rsid w:val="00C5505E"/>
    <w:rsid w:val="00C57488"/>
    <w:rsid w:val="00C57A7A"/>
    <w:rsid w:val="00C6106D"/>
    <w:rsid w:val="00C63835"/>
    <w:rsid w:val="00C700CE"/>
    <w:rsid w:val="00C91890"/>
    <w:rsid w:val="00C92A5D"/>
    <w:rsid w:val="00C9499E"/>
    <w:rsid w:val="00C95CE2"/>
    <w:rsid w:val="00C96DDF"/>
    <w:rsid w:val="00CB1656"/>
    <w:rsid w:val="00CB25E4"/>
    <w:rsid w:val="00CC6D29"/>
    <w:rsid w:val="00CD1A8D"/>
    <w:rsid w:val="00CE0847"/>
    <w:rsid w:val="00CE4CC9"/>
    <w:rsid w:val="00CF1011"/>
    <w:rsid w:val="00CF2F3F"/>
    <w:rsid w:val="00D0379A"/>
    <w:rsid w:val="00D12D93"/>
    <w:rsid w:val="00D156E8"/>
    <w:rsid w:val="00D20AC1"/>
    <w:rsid w:val="00D46F7C"/>
    <w:rsid w:val="00D50483"/>
    <w:rsid w:val="00D72670"/>
    <w:rsid w:val="00DA4699"/>
    <w:rsid w:val="00DC7F8E"/>
    <w:rsid w:val="00DE6360"/>
    <w:rsid w:val="00E0366B"/>
    <w:rsid w:val="00E046B3"/>
    <w:rsid w:val="00E1035E"/>
    <w:rsid w:val="00E11C80"/>
    <w:rsid w:val="00E32BE8"/>
    <w:rsid w:val="00E370AA"/>
    <w:rsid w:val="00E43D11"/>
    <w:rsid w:val="00E440BF"/>
    <w:rsid w:val="00E4590B"/>
    <w:rsid w:val="00E55184"/>
    <w:rsid w:val="00E660A6"/>
    <w:rsid w:val="00E73908"/>
    <w:rsid w:val="00E842E7"/>
    <w:rsid w:val="00EA177D"/>
    <w:rsid w:val="00EA6E75"/>
    <w:rsid w:val="00EB1668"/>
    <w:rsid w:val="00EB3C6D"/>
    <w:rsid w:val="00EC2403"/>
    <w:rsid w:val="00EC3E8F"/>
    <w:rsid w:val="00ED14B7"/>
    <w:rsid w:val="00ED1859"/>
    <w:rsid w:val="00ED7B00"/>
    <w:rsid w:val="00EE61D2"/>
    <w:rsid w:val="00EF50A2"/>
    <w:rsid w:val="00F011FD"/>
    <w:rsid w:val="00F16FCA"/>
    <w:rsid w:val="00F201BE"/>
    <w:rsid w:val="00F300DB"/>
    <w:rsid w:val="00F32CA2"/>
    <w:rsid w:val="00F45801"/>
    <w:rsid w:val="00F635BD"/>
    <w:rsid w:val="00F669FD"/>
    <w:rsid w:val="00F67EA0"/>
    <w:rsid w:val="00F83482"/>
    <w:rsid w:val="00F96108"/>
    <w:rsid w:val="00FC5B38"/>
    <w:rsid w:val="00FD1299"/>
    <w:rsid w:val="00FE712D"/>
    <w:rsid w:val="00FF58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A6E75"/>
    <w:rPr>
      <w:sz w:val="24"/>
      <w:szCs w:val="24"/>
    </w:rPr>
  </w:style>
  <w:style w:type="paragraph" w:styleId="4">
    <w:name w:val="heading 4"/>
    <w:basedOn w:val="a"/>
    <w:next w:val="a"/>
    <w:qFormat/>
    <w:rsid w:val="00EA6E75"/>
    <w:pPr>
      <w:keepNext/>
      <w:jc w:val="center"/>
      <w:outlineLvl w:val="3"/>
    </w:pPr>
    <w:rPr>
      <w:b/>
      <w:bCs/>
      <w:sz w:val="28"/>
      <w:szCs w:val="28"/>
      <w:lang w:val="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rsid w:val="00EA6E75"/>
    <w:pPr>
      <w:spacing w:line="187" w:lineRule="auto"/>
      <w:jc w:val="both"/>
    </w:pPr>
    <w:rPr>
      <w:sz w:val="28"/>
      <w:szCs w:val="28"/>
      <w:lang w:val="uk-UA"/>
    </w:rPr>
  </w:style>
  <w:style w:type="paragraph" w:styleId="a4">
    <w:name w:val="caption"/>
    <w:basedOn w:val="a"/>
    <w:next w:val="a"/>
    <w:qFormat/>
    <w:rsid w:val="00EA6E75"/>
    <w:pPr>
      <w:tabs>
        <w:tab w:val="left" w:pos="5315"/>
      </w:tabs>
      <w:spacing w:line="360" w:lineRule="auto"/>
      <w:jc w:val="center"/>
    </w:pPr>
    <w:rPr>
      <w:rFonts w:ascii="UkrainianTimesET" w:hAnsi="UkrainianTimesET" w:cs="UkrainianTimesET"/>
      <w:b/>
      <w:bCs/>
      <w:lang w:val="uk-UA"/>
    </w:rPr>
  </w:style>
  <w:style w:type="table" w:styleId="a5">
    <w:name w:val="Table Grid"/>
    <w:basedOn w:val="a1"/>
    <w:rsid w:val="00EA6E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rsid w:val="00EA6E75"/>
    <w:pPr>
      <w:tabs>
        <w:tab w:val="center" w:pos="4677"/>
        <w:tab w:val="right" w:pos="9355"/>
      </w:tabs>
    </w:pPr>
    <w:rPr>
      <w:lang/>
    </w:rPr>
  </w:style>
  <w:style w:type="character" w:styleId="a8">
    <w:name w:val="page number"/>
    <w:basedOn w:val="a0"/>
    <w:rsid w:val="00EA6E75"/>
  </w:style>
  <w:style w:type="paragraph" w:styleId="a9">
    <w:name w:val="footer"/>
    <w:basedOn w:val="a"/>
    <w:rsid w:val="00DA4699"/>
    <w:pPr>
      <w:tabs>
        <w:tab w:val="center" w:pos="4677"/>
        <w:tab w:val="right" w:pos="9355"/>
      </w:tabs>
    </w:pPr>
  </w:style>
  <w:style w:type="character" w:styleId="aa">
    <w:name w:val="Hyperlink"/>
    <w:rsid w:val="00BE1238"/>
    <w:rPr>
      <w:color w:val="0000FF"/>
      <w:u w:val="single"/>
    </w:rPr>
  </w:style>
  <w:style w:type="character" w:customStyle="1" w:styleId="a7">
    <w:name w:val="Верхний колонтитул Знак"/>
    <w:link w:val="a6"/>
    <w:uiPriority w:val="99"/>
    <w:rsid w:val="00D72670"/>
    <w:rPr>
      <w:sz w:val="24"/>
      <w:szCs w:val="24"/>
    </w:rPr>
  </w:style>
  <w:style w:type="paragraph" w:styleId="ab">
    <w:name w:val="Balloon Text"/>
    <w:basedOn w:val="a"/>
    <w:link w:val="ac"/>
    <w:rsid w:val="00D72670"/>
    <w:rPr>
      <w:rFonts w:ascii="Tahoma" w:hAnsi="Tahoma"/>
      <w:sz w:val="16"/>
      <w:szCs w:val="16"/>
      <w:lang/>
    </w:rPr>
  </w:style>
  <w:style w:type="character" w:customStyle="1" w:styleId="ac">
    <w:name w:val="Текст выноски Знак"/>
    <w:link w:val="ab"/>
    <w:rsid w:val="00D72670"/>
    <w:rPr>
      <w:rFonts w:ascii="Tahoma" w:hAnsi="Tahoma" w:cs="Tahoma"/>
      <w:sz w:val="16"/>
      <w:szCs w:val="16"/>
    </w:rPr>
  </w:style>
  <w:style w:type="character" w:customStyle="1" w:styleId="rvts9">
    <w:name w:val="rvts9"/>
    <w:basedOn w:val="a0"/>
    <w:rsid w:val="00CC6D29"/>
  </w:style>
  <w:style w:type="character" w:customStyle="1" w:styleId="rvts37">
    <w:name w:val="rvts37"/>
    <w:basedOn w:val="a0"/>
    <w:rsid w:val="00CC6D29"/>
  </w:style>
  <w:style w:type="character" w:customStyle="1" w:styleId="FontStyle30">
    <w:name w:val="Font Style30"/>
    <w:uiPriority w:val="99"/>
    <w:rsid w:val="000F6542"/>
    <w:rPr>
      <w:rFonts w:ascii="Times New Roman" w:hAnsi="Times New Roman" w:cs="Times New Roman" w:hint="default"/>
      <w:sz w:val="28"/>
      <w:szCs w:val="28"/>
    </w:rPr>
  </w:style>
  <w:style w:type="paragraph" w:customStyle="1" w:styleId="3">
    <w:name w:val="Основной текст (3)"/>
    <w:basedOn w:val="a"/>
    <w:uiPriority w:val="99"/>
    <w:rsid w:val="00BA7BC2"/>
    <w:pPr>
      <w:widowControl w:val="0"/>
      <w:shd w:val="clear" w:color="auto" w:fill="FFFFFF"/>
      <w:suppressAutoHyphens/>
      <w:spacing w:line="322" w:lineRule="exact"/>
      <w:jc w:val="center"/>
    </w:pPr>
    <w:rPr>
      <w:rFonts w:eastAsia="Calibri"/>
      <w:b/>
      <w:sz w:val="28"/>
      <w:szCs w:val="20"/>
      <w:shd w:val="clear" w:color="auto" w:fill="FFFFFF"/>
      <w:lang w:eastAsia="zh-CN"/>
    </w:rPr>
  </w:style>
  <w:style w:type="paragraph" w:styleId="ad">
    <w:name w:val="List Paragraph"/>
    <w:basedOn w:val="a"/>
    <w:uiPriority w:val="99"/>
    <w:qFormat/>
    <w:rsid w:val="003B3FD7"/>
    <w:pPr>
      <w:spacing w:after="160" w:line="259" w:lineRule="auto"/>
      <w:ind w:left="720"/>
      <w:contextualSpacing/>
    </w:pPr>
    <w:rPr>
      <w:rFonts w:ascii="Calibri" w:eastAsia="Calibri" w:hAnsi="Calibri"/>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115956670">
      <w:bodyDiv w:val="1"/>
      <w:marLeft w:val="0"/>
      <w:marRight w:val="0"/>
      <w:marTop w:val="0"/>
      <w:marBottom w:val="0"/>
      <w:divBdr>
        <w:top w:val="none" w:sz="0" w:space="0" w:color="auto"/>
        <w:left w:val="none" w:sz="0" w:space="0" w:color="auto"/>
        <w:bottom w:val="none" w:sz="0" w:space="0" w:color="auto"/>
        <w:right w:val="none" w:sz="0" w:space="0" w:color="auto"/>
      </w:divBdr>
    </w:div>
    <w:div w:id="515578107">
      <w:bodyDiv w:val="1"/>
      <w:marLeft w:val="0"/>
      <w:marRight w:val="0"/>
      <w:marTop w:val="0"/>
      <w:marBottom w:val="0"/>
      <w:divBdr>
        <w:top w:val="none" w:sz="0" w:space="0" w:color="auto"/>
        <w:left w:val="none" w:sz="0" w:space="0" w:color="auto"/>
        <w:bottom w:val="none" w:sz="0" w:space="0" w:color="auto"/>
        <w:right w:val="none" w:sz="0" w:space="0" w:color="auto"/>
      </w:divBdr>
      <w:divsChild>
        <w:div w:id="406195316">
          <w:marLeft w:val="0"/>
          <w:marRight w:val="0"/>
          <w:marTop w:val="0"/>
          <w:marBottom w:val="300"/>
          <w:divBdr>
            <w:top w:val="none" w:sz="0" w:space="0" w:color="auto"/>
            <w:left w:val="none" w:sz="0" w:space="0" w:color="auto"/>
            <w:bottom w:val="none" w:sz="0" w:space="0" w:color="auto"/>
            <w:right w:val="none" w:sz="0" w:space="0" w:color="auto"/>
          </w:divBdr>
        </w:div>
        <w:div w:id="430861349">
          <w:marLeft w:val="0"/>
          <w:marRight w:val="0"/>
          <w:marTop w:val="225"/>
          <w:marBottom w:val="0"/>
          <w:divBdr>
            <w:top w:val="none" w:sz="0" w:space="0" w:color="auto"/>
            <w:left w:val="none" w:sz="0" w:space="0" w:color="auto"/>
            <w:bottom w:val="none" w:sz="0" w:space="0" w:color="auto"/>
            <w:right w:val="none" w:sz="0" w:space="0" w:color="auto"/>
          </w:divBdr>
        </w:div>
        <w:div w:id="1404640225">
          <w:marLeft w:val="0"/>
          <w:marRight w:val="0"/>
          <w:marTop w:val="0"/>
          <w:marBottom w:val="0"/>
          <w:divBdr>
            <w:top w:val="none" w:sz="0" w:space="0" w:color="auto"/>
            <w:left w:val="none" w:sz="0" w:space="0" w:color="auto"/>
            <w:bottom w:val="none" w:sz="0" w:space="0" w:color="auto"/>
            <w:right w:val="none" w:sz="0" w:space="0" w:color="auto"/>
          </w:divBdr>
        </w:div>
        <w:div w:id="1613629695">
          <w:marLeft w:val="0"/>
          <w:marRight w:val="0"/>
          <w:marTop w:val="225"/>
          <w:marBottom w:val="225"/>
          <w:divBdr>
            <w:top w:val="none" w:sz="0" w:space="0" w:color="auto"/>
            <w:left w:val="none" w:sz="0" w:space="0" w:color="auto"/>
            <w:bottom w:val="none" w:sz="0" w:space="0" w:color="auto"/>
            <w:right w:val="none" w:sz="0" w:space="0" w:color="auto"/>
          </w:divBdr>
        </w:div>
      </w:divsChild>
    </w:div>
    <w:div w:id="1108819000">
      <w:bodyDiv w:val="1"/>
      <w:marLeft w:val="0"/>
      <w:marRight w:val="0"/>
      <w:marTop w:val="0"/>
      <w:marBottom w:val="0"/>
      <w:divBdr>
        <w:top w:val="none" w:sz="0" w:space="0" w:color="auto"/>
        <w:left w:val="none" w:sz="0" w:space="0" w:color="auto"/>
        <w:bottom w:val="none" w:sz="0" w:space="0" w:color="auto"/>
        <w:right w:val="none" w:sz="0" w:space="0" w:color="auto"/>
      </w:divBdr>
      <w:divsChild>
        <w:div w:id="309795904">
          <w:marLeft w:val="0"/>
          <w:marRight w:val="0"/>
          <w:marTop w:val="225"/>
          <w:marBottom w:val="225"/>
          <w:divBdr>
            <w:top w:val="none" w:sz="0" w:space="0" w:color="auto"/>
            <w:left w:val="none" w:sz="0" w:space="0" w:color="auto"/>
            <w:bottom w:val="none" w:sz="0" w:space="0" w:color="auto"/>
            <w:right w:val="none" w:sz="0" w:space="0" w:color="auto"/>
          </w:divBdr>
        </w:div>
        <w:div w:id="336932337">
          <w:marLeft w:val="0"/>
          <w:marRight w:val="0"/>
          <w:marTop w:val="225"/>
          <w:marBottom w:val="0"/>
          <w:divBdr>
            <w:top w:val="none" w:sz="0" w:space="0" w:color="auto"/>
            <w:left w:val="none" w:sz="0" w:space="0" w:color="auto"/>
            <w:bottom w:val="none" w:sz="0" w:space="0" w:color="auto"/>
            <w:right w:val="none" w:sz="0" w:space="0" w:color="auto"/>
          </w:divBdr>
        </w:div>
        <w:div w:id="356124899">
          <w:marLeft w:val="0"/>
          <w:marRight w:val="0"/>
          <w:marTop w:val="0"/>
          <w:marBottom w:val="300"/>
          <w:divBdr>
            <w:top w:val="none" w:sz="0" w:space="0" w:color="auto"/>
            <w:left w:val="none" w:sz="0" w:space="0" w:color="auto"/>
            <w:bottom w:val="none" w:sz="0" w:space="0" w:color="auto"/>
            <w:right w:val="none" w:sz="0" w:space="0" w:color="auto"/>
          </w:divBdr>
        </w:div>
        <w:div w:id="2059040106">
          <w:marLeft w:val="0"/>
          <w:marRight w:val="0"/>
          <w:marTop w:val="0"/>
          <w:marBottom w:val="0"/>
          <w:divBdr>
            <w:top w:val="none" w:sz="0" w:space="0" w:color="auto"/>
            <w:left w:val="none" w:sz="0" w:space="0" w:color="auto"/>
            <w:bottom w:val="none" w:sz="0" w:space="0" w:color="auto"/>
            <w:right w:val="none" w:sz="0" w:space="0" w:color="auto"/>
          </w:divBdr>
        </w:div>
      </w:divsChild>
    </w:div>
    <w:div w:id="1977564769">
      <w:bodyDiv w:val="1"/>
      <w:marLeft w:val="0"/>
      <w:marRight w:val="0"/>
      <w:marTop w:val="0"/>
      <w:marBottom w:val="0"/>
      <w:divBdr>
        <w:top w:val="none" w:sz="0" w:space="0" w:color="auto"/>
        <w:left w:val="none" w:sz="0" w:space="0" w:color="auto"/>
        <w:bottom w:val="none" w:sz="0" w:space="0" w:color="auto"/>
        <w:right w:val="none" w:sz="0" w:space="0" w:color="auto"/>
      </w:divBdr>
      <w:divsChild>
        <w:div w:id="472721771">
          <w:marLeft w:val="0"/>
          <w:marRight w:val="0"/>
          <w:marTop w:val="225"/>
          <w:marBottom w:val="225"/>
          <w:divBdr>
            <w:top w:val="none" w:sz="0" w:space="0" w:color="auto"/>
            <w:left w:val="none" w:sz="0" w:space="0" w:color="auto"/>
            <w:bottom w:val="none" w:sz="0" w:space="0" w:color="auto"/>
            <w:right w:val="none" w:sz="0" w:space="0" w:color="auto"/>
          </w:divBdr>
        </w:div>
        <w:div w:id="930353871">
          <w:marLeft w:val="0"/>
          <w:marRight w:val="0"/>
          <w:marTop w:val="225"/>
          <w:marBottom w:val="0"/>
          <w:divBdr>
            <w:top w:val="none" w:sz="0" w:space="0" w:color="auto"/>
            <w:left w:val="none" w:sz="0" w:space="0" w:color="auto"/>
            <w:bottom w:val="none" w:sz="0" w:space="0" w:color="auto"/>
            <w:right w:val="none" w:sz="0" w:space="0" w:color="auto"/>
          </w:divBdr>
        </w:div>
        <w:div w:id="1006244817">
          <w:marLeft w:val="0"/>
          <w:marRight w:val="0"/>
          <w:marTop w:val="0"/>
          <w:marBottom w:val="0"/>
          <w:divBdr>
            <w:top w:val="none" w:sz="0" w:space="0" w:color="auto"/>
            <w:left w:val="none" w:sz="0" w:space="0" w:color="auto"/>
            <w:bottom w:val="none" w:sz="0" w:space="0" w:color="auto"/>
            <w:right w:val="none" w:sz="0" w:space="0" w:color="auto"/>
          </w:divBdr>
        </w:div>
        <w:div w:id="2048943916">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2347</Words>
  <Characters>13378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diakov.net</Company>
  <LinksUpToDate>false</LinksUpToDate>
  <CharactersWithSpaces>15694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Protocol</dc:creator>
  <cp:lastModifiedBy>Пользователь</cp:lastModifiedBy>
  <cp:revision>2</cp:revision>
  <cp:lastPrinted>2022-12-16T13:57:00Z</cp:lastPrinted>
  <dcterms:created xsi:type="dcterms:W3CDTF">2026-03-12T06:36:00Z</dcterms:created>
  <dcterms:modified xsi:type="dcterms:W3CDTF">2026-03-12T06:36:00Z</dcterms:modified>
</cp:coreProperties>
</file>